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026D" w:rsidRDefault="002C268A" w:rsidP="001C026D">
      <w:pPr>
        <w:tabs>
          <w:tab w:val="left" w:pos="2370"/>
          <w:tab w:val="left" w:pos="2552"/>
          <w:tab w:val="left" w:pos="8112"/>
        </w:tabs>
        <w:spacing w:line="240" w:lineRule="atLeast"/>
        <w:ind w:left="430" w:hanging="430"/>
        <w:textAlignment w:val="baseline"/>
        <w:rPr>
          <w:rFonts w:eastAsia="Calibri"/>
          <w:b/>
          <w:color w:val="000000"/>
          <w:spacing w:val="-1"/>
          <w:sz w:val="36"/>
          <w:szCs w:val="36"/>
        </w:rPr>
      </w:pPr>
      <w:bookmarkStart w:id="0" w:name="_Hlk196211222"/>
      <w:r>
        <w:rPr>
          <w:rFonts w:eastAsia="Calibri"/>
          <w:b/>
          <w:color w:val="000000"/>
          <w:spacing w:val="-1"/>
          <w:sz w:val="36"/>
          <w:szCs w:val="36"/>
        </w:rPr>
        <w:tab/>
      </w:r>
      <w:r>
        <w:rPr>
          <w:rFonts w:eastAsia="Calibri"/>
          <w:b/>
          <w:color w:val="000000"/>
          <w:spacing w:val="-1"/>
          <w:sz w:val="36"/>
          <w:szCs w:val="36"/>
        </w:rPr>
        <w:tab/>
      </w:r>
      <w:r>
        <w:rPr>
          <w:rFonts w:eastAsia="Calibri"/>
          <w:b/>
          <w:color w:val="000000"/>
          <w:spacing w:val="-1"/>
          <w:sz w:val="36"/>
          <w:szCs w:val="36"/>
        </w:rPr>
        <w:tab/>
      </w:r>
    </w:p>
    <w:p w:rsidR="00D33FF5" w:rsidRPr="003C114B" w:rsidRDefault="00D33FF5" w:rsidP="001C026D">
      <w:pPr>
        <w:tabs>
          <w:tab w:val="left" w:pos="2370"/>
          <w:tab w:val="left" w:pos="2552"/>
          <w:tab w:val="left" w:pos="8112"/>
        </w:tabs>
        <w:spacing w:line="240" w:lineRule="atLeast"/>
        <w:ind w:left="430" w:hanging="430"/>
        <w:textAlignment w:val="baseline"/>
        <w:rPr>
          <w:rFonts w:eastAsia="Calibri"/>
          <w:b/>
          <w:color w:val="000000"/>
          <w:spacing w:val="-1"/>
        </w:rPr>
      </w:pPr>
      <w:r w:rsidRPr="003C114B">
        <w:rPr>
          <w:rFonts w:eastAsia="Calibri"/>
          <w:b/>
          <w:color w:val="000000"/>
          <w:spacing w:val="-1"/>
          <w:sz w:val="36"/>
          <w:szCs w:val="36"/>
        </w:rPr>
        <w:t xml:space="preserve">Anlage </w:t>
      </w:r>
      <w:r w:rsidR="001C026D">
        <w:rPr>
          <w:rFonts w:eastAsia="Calibri"/>
          <w:b/>
          <w:color w:val="000000"/>
          <w:spacing w:val="-1"/>
          <w:sz w:val="36"/>
          <w:szCs w:val="36"/>
        </w:rPr>
        <w:t>3</w:t>
      </w:r>
      <w:r>
        <w:rPr>
          <w:rFonts w:eastAsia="Calibri"/>
          <w:b/>
          <w:color w:val="000000"/>
          <w:spacing w:val="-1"/>
          <w:sz w:val="36"/>
          <w:szCs w:val="36"/>
        </w:rPr>
        <w:t xml:space="preserve"> </w:t>
      </w:r>
      <w:r w:rsidR="007E0BC3">
        <w:rPr>
          <w:rFonts w:eastAsia="Calibri"/>
          <w:b/>
          <w:color w:val="000000"/>
          <w:spacing w:val="-1"/>
          <w:sz w:val="36"/>
          <w:szCs w:val="36"/>
        </w:rPr>
        <w:t>–</w:t>
      </w:r>
      <w:r>
        <w:rPr>
          <w:rFonts w:eastAsia="Calibri"/>
          <w:b/>
          <w:color w:val="000000"/>
          <w:spacing w:val="-1"/>
          <w:sz w:val="36"/>
          <w:szCs w:val="36"/>
        </w:rPr>
        <w:t xml:space="preserve"> Eignungs</w:t>
      </w:r>
      <w:r w:rsidR="007E0BC3">
        <w:rPr>
          <w:rFonts w:eastAsia="Calibri"/>
          <w:b/>
          <w:color w:val="000000"/>
          <w:spacing w:val="-1"/>
          <w:sz w:val="36"/>
          <w:szCs w:val="36"/>
        </w:rPr>
        <w:t xml:space="preserve">kriterien </w:t>
      </w:r>
      <w:r w:rsidR="001C026D">
        <w:rPr>
          <w:rFonts w:eastAsia="Calibri"/>
          <w:b/>
          <w:color w:val="000000"/>
          <w:spacing w:val="-1"/>
          <w:sz w:val="36"/>
          <w:szCs w:val="36"/>
        </w:rPr>
        <w:t>fachlich</w:t>
      </w:r>
      <w:r w:rsidR="001C026D">
        <w:rPr>
          <w:rFonts w:eastAsia="Calibri"/>
          <w:b/>
          <w:color w:val="000000"/>
          <w:spacing w:val="-1"/>
          <w:sz w:val="36"/>
          <w:szCs w:val="36"/>
        </w:rPr>
        <w:tab/>
      </w:r>
    </w:p>
    <w:p w:rsidR="00D33FF5" w:rsidRPr="0000643E" w:rsidRDefault="00D33FF5" w:rsidP="00D33FF5">
      <w:pPr>
        <w:tabs>
          <w:tab w:val="left" w:pos="3312"/>
        </w:tabs>
        <w:spacing w:line="276" w:lineRule="auto"/>
        <w:ind w:left="1418" w:hanging="1560"/>
        <w:textAlignment w:val="baseline"/>
        <w:rPr>
          <w:rFonts w:eastAsia="Calibri"/>
          <w:b/>
          <w:color w:val="000000"/>
          <w:sz w:val="24"/>
          <w:szCs w:val="24"/>
        </w:rPr>
      </w:pPr>
      <w:r w:rsidRPr="0000643E">
        <w:rPr>
          <w:rFonts w:eastAsia="Calibri"/>
          <w:b/>
          <w:color w:val="000000"/>
          <w:spacing w:val="-1"/>
          <w:sz w:val="28"/>
          <w:szCs w:val="28"/>
        </w:rPr>
        <w:tab/>
      </w:r>
      <w:bookmarkEnd w:id="0"/>
    </w:p>
    <w:tbl>
      <w:tblPr>
        <w:tblStyle w:val="Tabellenraster"/>
        <w:tblW w:w="9379" w:type="dxa"/>
        <w:tblInd w:w="-5" w:type="dxa"/>
        <w:tblLook w:val="04A0" w:firstRow="1" w:lastRow="0" w:firstColumn="1" w:lastColumn="0" w:noHBand="0" w:noVBand="1"/>
      </w:tblPr>
      <w:tblGrid>
        <w:gridCol w:w="3552"/>
        <w:gridCol w:w="5827"/>
      </w:tblGrid>
      <w:tr w:rsidR="00D33FF5" w:rsidRPr="003C114B" w:rsidTr="001C026D">
        <w:trPr>
          <w:trHeight w:val="641"/>
        </w:trPr>
        <w:tc>
          <w:tcPr>
            <w:tcW w:w="3552" w:type="dxa"/>
            <w:shd w:val="clear" w:color="auto" w:fill="D9D9D9" w:themeFill="background1" w:themeFillShade="D9"/>
            <w:vAlign w:val="center"/>
          </w:tcPr>
          <w:p w:rsidR="00D33FF5" w:rsidRPr="00242E55" w:rsidRDefault="00D33FF5" w:rsidP="006B3330">
            <w:pPr>
              <w:spacing w:before="2" w:after="270"/>
              <w:ind w:right="786"/>
              <w:textAlignment w:val="baseline"/>
              <w:rPr>
                <w:rFonts w:eastAsia="PMingLiU"/>
                <w:b/>
                <w:lang w:val="en-US"/>
              </w:rPr>
            </w:pPr>
            <w:proofErr w:type="spellStart"/>
            <w:r w:rsidRPr="00242E55">
              <w:rPr>
                <w:rFonts w:eastAsia="PMingLiU"/>
                <w:b/>
                <w:lang w:val="en-US"/>
              </w:rPr>
              <w:t>Bezeichnung</w:t>
            </w:r>
            <w:proofErr w:type="spellEnd"/>
          </w:p>
        </w:tc>
        <w:tc>
          <w:tcPr>
            <w:tcW w:w="5827" w:type="dxa"/>
            <w:shd w:val="clear" w:color="auto" w:fill="D9D9D9" w:themeFill="background1" w:themeFillShade="D9"/>
            <w:vAlign w:val="center"/>
          </w:tcPr>
          <w:p w:rsidR="00D33FF5" w:rsidRPr="00242E55" w:rsidRDefault="00D33FF5" w:rsidP="006B3330">
            <w:pPr>
              <w:tabs>
                <w:tab w:val="left" w:pos="2145"/>
              </w:tabs>
              <w:spacing w:after="160" w:line="259" w:lineRule="auto"/>
            </w:pPr>
            <w:r w:rsidRPr="00242E55">
              <w:t xml:space="preserve">Betreuung und Weiterentwicklung der Resilienzkampagne </w:t>
            </w:r>
          </w:p>
          <w:p w:rsidR="00D33FF5" w:rsidRPr="00242E55" w:rsidRDefault="00D33FF5" w:rsidP="006B3330">
            <w:pPr>
              <w:tabs>
                <w:tab w:val="left" w:pos="2145"/>
              </w:tabs>
              <w:spacing w:after="160" w:line="259" w:lineRule="auto"/>
            </w:pPr>
            <w:r w:rsidRPr="00242E55">
              <w:t xml:space="preserve">-MACH DICH UNKAPUTTBAR- </w:t>
            </w:r>
          </w:p>
          <w:p w:rsidR="00D33FF5" w:rsidRPr="00242E55" w:rsidRDefault="00D33FF5" w:rsidP="006B3330">
            <w:pPr>
              <w:spacing w:before="2" w:after="270"/>
              <w:ind w:right="786"/>
              <w:textAlignment w:val="baseline"/>
              <w:rPr>
                <w:rFonts w:eastAsia="PMingLiU"/>
                <w:lang w:val="en-US"/>
              </w:rPr>
            </w:pPr>
            <w:r w:rsidRPr="00242E55">
              <w:t>inkl. Hosting, Wartung, Betreuung und Weiterentwicklung der Kampagnen-Website</w:t>
            </w:r>
          </w:p>
        </w:tc>
      </w:tr>
      <w:tr w:rsidR="00D33FF5" w:rsidRPr="003C114B" w:rsidTr="001C026D">
        <w:trPr>
          <w:trHeight w:val="580"/>
        </w:trPr>
        <w:tc>
          <w:tcPr>
            <w:tcW w:w="3552" w:type="dxa"/>
            <w:shd w:val="clear" w:color="auto" w:fill="D9D9D9" w:themeFill="background1" w:themeFillShade="D9"/>
            <w:vAlign w:val="center"/>
          </w:tcPr>
          <w:p w:rsidR="00D33FF5" w:rsidRPr="00242E55" w:rsidRDefault="00D33FF5" w:rsidP="006B3330">
            <w:pPr>
              <w:spacing w:before="2" w:after="270"/>
              <w:ind w:right="786"/>
              <w:textAlignment w:val="baseline"/>
              <w:rPr>
                <w:rFonts w:eastAsia="PMingLiU"/>
                <w:b/>
                <w:lang w:val="en-US"/>
              </w:rPr>
            </w:pPr>
            <w:r w:rsidRPr="00242E55">
              <w:rPr>
                <w:rFonts w:eastAsia="PMingLiU"/>
                <w:b/>
              </w:rPr>
              <w:t>Aktenzeichen</w:t>
            </w:r>
          </w:p>
        </w:tc>
        <w:tc>
          <w:tcPr>
            <w:tcW w:w="5827" w:type="dxa"/>
            <w:shd w:val="clear" w:color="auto" w:fill="D9D9D9" w:themeFill="background1" w:themeFillShade="D9"/>
            <w:vAlign w:val="center"/>
          </w:tcPr>
          <w:p w:rsidR="00D33FF5" w:rsidRPr="00242E55" w:rsidRDefault="00D33FF5" w:rsidP="006B3330">
            <w:pPr>
              <w:spacing w:before="2" w:after="270"/>
              <w:ind w:right="786"/>
              <w:textAlignment w:val="baseline"/>
              <w:rPr>
                <w:rFonts w:eastAsia="PMingLiU"/>
                <w:lang w:val="en-US"/>
              </w:rPr>
            </w:pPr>
            <w:r w:rsidRPr="00242E55">
              <w:rPr>
                <w:rFonts w:eastAsia="PMingLiU"/>
                <w:lang w:val="en-US"/>
              </w:rPr>
              <w:t>069-A1.6-2026</w:t>
            </w:r>
          </w:p>
        </w:tc>
      </w:tr>
    </w:tbl>
    <w:p w:rsidR="00E026D0" w:rsidRPr="00F025EC" w:rsidRDefault="00E026D0">
      <w:pPr>
        <w:pStyle w:val="Textkrper"/>
        <w:spacing w:before="2"/>
      </w:pPr>
    </w:p>
    <w:p w:rsidR="001C026D" w:rsidRPr="001C026D" w:rsidRDefault="001C026D" w:rsidP="001C026D">
      <w:pPr>
        <w:spacing w:before="7"/>
      </w:pPr>
    </w:p>
    <w:p w:rsidR="001C026D" w:rsidRPr="001C026D" w:rsidRDefault="001C026D" w:rsidP="001C026D">
      <w:pPr>
        <w:numPr>
          <w:ilvl w:val="0"/>
          <w:numId w:val="10"/>
        </w:numPr>
        <w:tabs>
          <w:tab w:val="left" w:pos="304"/>
        </w:tabs>
        <w:outlineLvl w:val="0"/>
        <w:rPr>
          <w:b/>
          <w:bCs/>
        </w:rPr>
      </w:pPr>
      <w:r w:rsidRPr="001C026D">
        <w:rPr>
          <w:b/>
          <w:bCs/>
        </w:rPr>
        <w:t>Allgemeine Angaben zum Bewerber/der</w:t>
      </w:r>
      <w:r w:rsidRPr="001C026D">
        <w:rPr>
          <w:b/>
          <w:bCs/>
          <w:spacing w:val="4"/>
        </w:rPr>
        <w:t xml:space="preserve"> </w:t>
      </w:r>
      <w:r w:rsidRPr="001C026D">
        <w:rPr>
          <w:b/>
          <w:bCs/>
        </w:rPr>
        <w:t>Bewerbergemeinschaft</w:t>
      </w:r>
    </w:p>
    <w:p w:rsidR="001C026D" w:rsidRPr="001C026D" w:rsidRDefault="001C026D" w:rsidP="001C026D">
      <w:pPr>
        <w:spacing w:before="8"/>
        <w:rPr>
          <w:b/>
        </w:rPr>
      </w:pPr>
    </w:p>
    <w:p w:rsidR="001C026D" w:rsidRPr="001C026D" w:rsidRDefault="001C026D" w:rsidP="001C026D">
      <w:pPr>
        <w:numPr>
          <w:ilvl w:val="1"/>
          <w:numId w:val="10"/>
        </w:numPr>
        <w:tabs>
          <w:tab w:val="left" w:pos="364"/>
        </w:tabs>
        <w:rPr>
          <w:b/>
        </w:rPr>
      </w:pPr>
      <w:r w:rsidRPr="001C026D">
        <w:rPr>
          <w:b/>
        </w:rPr>
        <w:t>HINWEIS</w:t>
      </w:r>
      <w:r w:rsidRPr="001C026D">
        <w:rPr>
          <w:b/>
          <w:spacing w:val="-1"/>
        </w:rPr>
        <w:t xml:space="preserve"> </w:t>
      </w:r>
      <w:r w:rsidRPr="001C026D">
        <w:rPr>
          <w:b/>
        </w:rPr>
        <w:t>Eignungsprüfung</w:t>
      </w:r>
    </w:p>
    <w:p w:rsidR="001C026D" w:rsidRPr="001C026D" w:rsidRDefault="001C026D" w:rsidP="001C026D">
      <w:pPr>
        <w:spacing w:before="38" w:line="276" w:lineRule="auto"/>
        <w:ind w:left="116"/>
        <w:rPr>
          <w:b/>
        </w:rPr>
      </w:pPr>
      <w:r w:rsidRPr="001C026D">
        <w:rPr>
          <w:b/>
        </w:rPr>
        <w:t>Drucken Sie das Dokument aus und laden Sie es ausgefüllt zur Abgabe Ihres Teilnahmeantrages im Bietertool hoch.</w:t>
      </w:r>
    </w:p>
    <w:p w:rsidR="001C026D" w:rsidRPr="001C026D" w:rsidRDefault="001C026D" w:rsidP="001C026D">
      <w:pPr>
        <w:spacing w:before="7"/>
        <w:rPr>
          <w:b/>
        </w:rPr>
      </w:pPr>
    </w:p>
    <w:p w:rsidR="001C026D" w:rsidRPr="001C026D" w:rsidRDefault="001C026D" w:rsidP="001C026D">
      <w:pPr>
        <w:spacing w:line="276" w:lineRule="auto"/>
        <w:ind w:left="116" w:right="114"/>
        <w:jc w:val="both"/>
      </w:pPr>
      <w:r w:rsidRPr="001C026D">
        <w:t>Die Fragen zur Eignungsprüfung sind entweder durch den Einzelbewerber oder den bevollmächtigten Vertreter einer Bewerbergemeinschaft, der den Teilnahmeantrag im</w:t>
      </w:r>
      <w:r w:rsidRPr="001C026D">
        <w:rPr>
          <w:spacing w:val="-30"/>
        </w:rPr>
        <w:t xml:space="preserve"> </w:t>
      </w:r>
      <w:r w:rsidRPr="001C026D">
        <w:t>Namen der Bewerbergemeinschaft einreicht, zu</w:t>
      </w:r>
      <w:r w:rsidRPr="001C026D">
        <w:rPr>
          <w:spacing w:val="-4"/>
        </w:rPr>
        <w:t xml:space="preserve"> </w:t>
      </w:r>
      <w:r w:rsidRPr="001C026D">
        <w:t>beantworten.</w:t>
      </w:r>
    </w:p>
    <w:p w:rsidR="001C026D" w:rsidRPr="001C026D" w:rsidRDefault="001C026D" w:rsidP="001C026D">
      <w:pPr>
        <w:spacing w:before="3"/>
      </w:pPr>
    </w:p>
    <w:p w:rsidR="001C026D" w:rsidRPr="001C026D" w:rsidRDefault="001C026D" w:rsidP="001C026D">
      <w:pPr>
        <w:spacing w:before="1" w:line="276" w:lineRule="auto"/>
        <w:ind w:left="116" w:right="115"/>
        <w:jc w:val="both"/>
      </w:pPr>
      <w:r w:rsidRPr="001C026D">
        <w:t>Bei Abgabe eines Teilnahmeantrags durch eine Bewerbergemeinschaft muss jedes Mitglied der Bewerbergemeinschaft Angaben zur Eignung im Dokument Anlage</w:t>
      </w:r>
      <w:r>
        <w:t xml:space="preserve"> 9 Bewerber-/Bietergemeinschaft</w:t>
      </w:r>
      <w:r w:rsidRPr="001C026D">
        <w:t xml:space="preserve"> vornehmen. Das entsprechende Dokument muss ausgefüllt und unterschrieben </w:t>
      </w:r>
      <w:r>
        <w:t>von jedem Mitglied</w:t>
      </w:r>
      <w:r w:rsidRPr="001C026D">
        <w:t xml:space="preserve"> der Bewerbergemeinschaft mit dem Teilnahmeantrag hochgeladen werden.</w:t>
      </w:r>
    </w:p>
    <w:p w:rsidR="001C026D" w:rsidRPr="001C026D" w:rsidRDefault="001C026D" w:rsidP="001C026D">
      <w:pPr>
        <w:spacing w:before="2"/>
      </w:pPr>
    </w:p>
    <w:p w:rsidR="001C026D" w:rsidRPr="001C026D" w:rsidRDefault="001C026D" w:rsidP="001C026D">
      <w:pPr>
        <w:spacing w:line="276" w:lineRule="auto"/>
        <w:ind w:left="116" w:right="108"/>
        <w:jc w:val="both"/>
      </w:pPr>
      <w:r w:rsidRPr="001C026D">
        <w:t>Bei</w:t>
      </w:r>
      <w:r w:rsidRPr="001C026D">
        <w:rPr>
          <w:spacing w:val="-9"/>
        </w:rPr>
        <w:t xml:space="preserve"> </w:t>
      </w:r>
      <w:r w:rsidRPr="001C026D">
        <w:t>Abgabe</w:t>
      </w:r>
      <w:r w:rsidRPr="001C026D">
        <w:rPr>
          <w:spacing w:val="-10"/>
        </w:rPr>
        <w:t xml:space="preserve"> </w:t>
      </w:r>
      <w:r w:rsidRPr="001C026D">
        <w:t>eines</w:t>
      </w:r>
      <w:r w:rsidRPr="001C026D">
        <w:rPr>
          <w:spacing w:val="-12"/>
        </w:rPr>
        <w:t xml:space="preserve"> </w:t>
      </w:r>
      <w:r w:rsidRPr="001C026D">
        <w:t>Teilnahmeantrags</w:t>
      </w:r>
      <w:r w:rsidRPr="001C026D">
        <w:rPr>
          <w:spacing w:val="-10"/>
        </w:rPr>
        <w:t xml:space="preserve"> </w:t>
      </w:r>
      <w:r w:rsidRPr="001C026D">
        <w:t>mit</w:t>
      </w:r>
      <w:r w:rsidRPr="001C026D">
        <w:rPr>
          <w:spacing w:val="-9"/>
        </w:rPr>
        <w:t xml:space="preserve"> </w:t>
      </w:r>
      <w:r w:rsidRPr="001C026D">
        <w:t>einem</w:t>
      </w:r>
      <w:r w:rsidRPr="001C026D">
        <w:rPr>
          <w:spacing w:val="-8"/>
        </w:rPr>
        <w:t xml:space="preserve"> </w:t>
      </w:r>
      <w:r w:rsidRPr="001C026D">
        <w:t>oder</w:t>
      </w:r>
      <w:r w:rsidRPr="001C026D">
        <w:rPr>
          <w:spacing w:val="-9"/>
        </w:rPr>
        <w:t xml:space="preserve"> </w:t>
      </w:r>
      <w:r w:rsidRPr="001C026D">
        <w:t>mehreren</w:t>
      </w:r>
      <w:r w:rsidRPr="001C026D">
        <w:rPr>
          <w:spacing w:val="-8"/>
        </w:rPr>
        <w:t xml:space="preserve"> </w:t>
      </w:r>
      <w:r w:rsidRPr="001C026D">
        <w:t>Nachunternehmern</w:t>
      </w:r>
      <w:r w:rsidRPr="001C026D">
        <w:rPr>
          <w:spacing w:val="-13"/>
        </w:rPr>
        <w:t xml:space="preserve"> </w:t>
      </w:r>
      <w:r w:rsidRPr="001C026D">
        <w:t>muss</w:t>
      </w:r>
      <w:r w:rsidRPr="001C026D">
        <w:rPr>
          <w:spacing w:val="-13"/>
        </w:rPr>
        <w:t xml:space="preserve"> </w:t>
      </w:r>
      <w:r w:rsidRPr="001C026D">
        <w:t>jeder Nachunternehmer seine Eignung im Dokument Anlage</w:t>
      </w:r>
      <w:r>
        <w:t xml:space="preserve"> 11 Verpflichtungserklärung </w:t>
      </w:r>
      <w:r w:rsidRPr="001C026D">
        <w:t>Nachunternehmer bestätigen. Das entsprechende Dokument muss ausgefüllt und unterschrieben je Nachunternehmer mit dem Teilnahmeantrag hochgeladen</w:t>
      </w:r>
      <w:r w:rsidRPr="001C026D">
        <w:rPr>
          <w:spacing w:val="-3"/>
        </w:rPr>
        <w:t xml:space="preserve"> </w:t>
      </w:r>
      <w:r w:rsidRPr="001C026D">
        <w:t>werden.</w:t>
      </w:r>
    </w:p>
    <w:p w:rsidR="001C026D" w:rsidRPr="001C026D" w:rsidRDefault="001C026D" w:rsidP="001C026D">
      <w:pPr>
        <w:spacing w:before="4"/>
      </w:pPr>
    </w:p>
    <w:p w:rsidR="001C026D" w:rsidRPr="001C026D" w:rsidRDefault="001C026D" w:rsidP="001C026D">
      <w:pPr>
        <w:spacing w:line="276" w:lineRule="auto"/>
        <w:ind w:left="116" w:right="114"/>
        <w:jc w:val="both"/>
      </w:pPr>
      <w:r w:rsidRPr="001C026D">
        <w:t>Bei Bewerbergemeinschaften werden die Angaben sämtlicher Mitglieder der Bewerbergemeinschaft berücksichtigt. Bewerber können sich für die Erfüllung der Anforderungen auf Nachunternehmer beziehen, so dass die diesbezüglichen Angaben vom Bewerber und Nachunternehmer gemeinsam betrachtet werden.</w:t>
      </w:r>
    </w:p>
    <w:p w:rsidR="001C026D" w:rsidRPr="001C026D" w:rsidRDefault="001C026D" w:rsidP="001C026D">
      <w:pPr>
        <w:spacing w:before="1"/>
      </w:pPr>
    </w:p>
    <w:p w:rsidR="001C026D" w:rsidRPr="001C026D" w:rsidRDefault="001C026D" w:rsidP="001C026D">
      <w:pPr>
        <w:numPr>
          <w:ilvl w:val="1"/>
          <w:numId w:val="10"/>
        </w:numPr>
        <w:tabs>
          <w:tab w:val="left" w:pos="364"/>
        </w:tabs>
        <w:outlineLvl w:val="0"/>
        <w:rPr>
          <w:b/>
          <w:bCs/>
        </w:rPr>
      </w:pPr>
      <w:r w:rsidRPr="001C026D">
        <w:rPr>
          <w:b/>
          <w:bCs/>
        </w:rPr>
        <w:t xml:space="preserve">HINWEIS </w:t>
      </w:r>
      <w:r w:rsidR="002C268A">
        <w:rPr>
          <w:b/>
          <w:bCs/>
        </w:rPr>
        <w:t>Formulare des Auftraggebers</w:t>
      </w:r>
    </w:p>
    <w:p w:rsidR="002C268A" w:rsidRDefault="001C026D" w:rsidP="001C026D">
      <w:pPr>
        <w:spacing w:before="40" w:line="276" w:lineRule="auto"/>
        <w:ind w:left="116" w:right="111"/>
        <w:jc w:val="both"/>
      </w:pPr>
      <w:r w:rsidRPr="001C026D">
        <w:t xml:space="preserve">Es dürfen </w:t>
      </w:r>
      <w:r w:rsidRPr="001C026D">
        <w:rPr>
          <w:b/>
          <w:u w:val="thick"/>
        </w:rPr>
        <w:t>keine</w:t>
      </w:r>
      <w:r w:rsidRPr="001C026D">
        <w:rPr>
          <w:b/>
        </w:rPr>
        <w:t xml:space="preserve"> </w:t>
      </w:r>
      <w:r w:rsidRPr="001C026D">
        <w:t>Vertriebsbroschüren eingereicht werden, diese werden inhaltlich nicht geprüft und/oder ausgewertet und werden nicht Vertragsbestandteil.</w:t>
      </w:r>
      <w:r w:rsidRPr="001C026D">
        <w:rPr>
          <w:spacing w:val="-9"/>
        </w:rPr>
        <w:t xml:space="preserve"> </w:t>
      </w:r>
      <w:r w:rsidRPr="001C026D">
        <w:t>Allein</w:t>
      </w:r>
      <w:r w:rsidRPr="001C026D">
        <w:rPr>
          <w:spacing w:val="-10"/>
        </w:rPr>
        <w:t xml:space="preserve"> </w:t>
      </w:r>
      <w:r w:rsidRPr="001C026D">
        <w:t>die</w:t>
      </w:r>
      <w:r w:rsidRPr="001C026D">
        <w:rPr>
          <w:spacing w:val="-10"/>
        </w:rPr>
        <w:t xml:space="preserve"> </w:t>
      </w:r>
      <w:r w:rsidRPr="001C026D">
        <w:t>Formulare</w:t>
      </w:r>
      <w:r w:rsidRPr="001C026D">
        <w:rPr>
          <w:spacing w:val="-12"/>
        </w:rPr>
        <w:t xml:space="preserve"> </w:t>
      </w:r>
      <w:r w:rsidRPr="001C026D">
        <w:t>des</w:t>
      </w:r>
      <w:r w:rsidRPr="001C026D">
        <w:rPr>
          <w:spacing w:val="-12"/>
        </w:rPr>
        <w:t xml:space="preserve"> </w:t>
      </w:r>
      <w:r w:rsidRPr="001C026D">
        <w:t>Auftraggebers</w:t>
      </w:r>
      <w:r w:rsidRPr="001C026D">
        <w:rPr>
          <w:spacing w:val="-11"/>
        </w:rPr>
        <w:t xml:space="preserve"> </w:t>
      </w:r>
      <w:r w:rsidRPr="001C026D">
        <w:t>sowie</w:t>
      </w:r>
      <w:r w:rsidRPr="001C026D">
        <w:rPr>
          <w:spacing w:val="-10"/>
        </w:rPr>
        <w:t xml:space="preserve"> </w:t>
      </w:r>
      <w:r w:rsidRPr="001C026D">
        <w:t>die</w:t>
      </w:r>
      <w:r w:rsidRPr="001C026D">
        <w:rPr>
          <w:spacing w:val="-10"/>
        </w:rPr>
        <w:t xml:space="preserve"> </w:t>
      </w:r>
      <w:r w:rsidRPr="001C026D">
        <w:t>geforderten</w:t>
      </w:r>
      <w:r w:rsidRPr="001C026D">
        <w:rPr>
          <w:spacing w:val="-13"/>
        </w:rPr>
        <w:t xml:space="preserve"> </w:t>
      </w:r>
      <w:r w:rsidRPr="001C026D">
        <w:t>Unterlagen werden bewertet und Vertragsbestandteil.</w:t>
      </w:r>
    </w:p>
    <w:p w:rsidR="002C268A" w:rsidRDefault="002C268A">
      <w:r>
        <w:br w:type="page"/>
      </w:r>
    </w:p>
    <w:p w:rsidR="001C026D" w:rsidRPr="001C026D" w:rsidRDefault="001C026D" w:rsidP="001C026D">
      <w:pPr>
        <w:spacing w:before="3"/>
      </w:pPr>
    </w:p>
    <w:p w:rsidR="001C026D" w:rsidRPr="001C026D" w:rsidRDefault="001C026D" w:rsidP="001C026D">
      <w:pPr>
        <w:numPr>
          <w:ilvl w:val="1"/>
          <w:numId w:val="10"/>
        </w:numPr>
        <w:tabs>
          <w:tab w:val="left" w:pos="364"/>
        </w:tabs>
        <w:outlineLvl w:val="0"/>
        <w:rPr>
          <w:b/>
          <w:bCs/>
        </w:rPr>
      </w:pPr>
      <w:r w:rsidRPr="001C026D">
        <w:rPr>
          <w:b/>
          <w:bCs/>
        </w:rPr>
        <w:t>HINWEIS</w:t>
      </w:r>
      <w:r w:rsidRPr="001C026D">
        <w:rPr>
          <w:b/>
          <w:bCs/>
          <w:spacing w:val="-1"/>
        </w:rPr>
        <w:t xml:space="preserve"> </w:t>
      </w:r>
      <w:r w:rsidR="006653DF">
        <w:rPr>
          <w:b/>
          <w:bCs/>
          <w:spacing w:val="-1"/>
        </w:rPr>
        <w:t xml:space="preserve">zur </w:t>
      </w:r>
      <w:r w:rsidRPr="001C026D">
        <w:rPr>
          <w:b/>
          <w:bCs/>
        </w:rPr>
        <w:t>Bewertung</w:t>
      </w:r>
    </w:p>
    <w:p w:rsidR="001C026D" w:rsidRPr="001C026D" w:rsidRDefault="001C026D" w:rsidP="00791588">
      <w:pPr>
        <w:tabs>
          <w:tab w:val="left" w:pos="733"/>
          <w:tab w:val="left" w:pos="2569"/>
          <w:tab w:val="left" w:pos="3525"/>
          <w:tab w:val="left" w:pos="4180"/>
          <w:tab w:val="left" w:pos="4542"/>
          <w:tab w:val="left" w:pos="5135"/>
          <w:tab w:val="left" w:pos="5322"/>
          <w:tab w:val="left" w:pos="6248"/>
          <w:tab w:val="left" w:pos="6313"/>
          <w:tab w:val="left" w:pos="7298"/>
          <w:tab w:val="left" w:pos="7613"/>
          <w:tab w:val="left" w:pos="7794"/>
          <w:tab w:val="left" w:pos="8862"/>
        </w:tabs>
        <w:spacing w:before="40" w:line="276" w:lineRule="auto"/>
        <w:ind w:left="116" w:right="114"/>
        <w:jc w:val="both"/>
      </w:pPr>
      <w:r w:rsidRPr="001C026D">
        <w:t xml:space="preserve">Im Rahmen der Eignungsprüfung können maximal 300 Punkte erreicht werden. Es werden maximal 5 Bewerber/Bewerbergemeinschaften zur Abgabe eines Angebots aufgefordert, die am besten </w:t>
      </w:r>
      <w:r w:rsidR="002C268A">
        <w:t>3</w:t>
      </w:r>
      <w:r w:rsidRPr="001C026D">
        <w:t xml:space="preserve"> wertungsfähigen Referenzen die meisten Punkte erzielen. Bei</w:t>
      </w:r>
      <w:r w:rsidR="006653DF">
        <w:t xml:space="preserve"> </w:t>
      </w:r>
      <w:r w:rsidRPr="001C026D">
        <w:t>Bewerbergemeinschaften</w:t>
      </w:r>
      <w:r w:rsidRPr="001C026D">
        <w:tab/>
        <w:t>werden</w:t>
      </w:r>
      <w:r w:rsidRPr="001C026D">
        <w:tab/>
        <w:t>die</w:t>
      </w:r>
      <w:r w:rsidRPr="001C026D">
        <w:tab/>
        <w:t>Angaben</w:t>
      </w:r>
      <w:r w:rsidRPr="001C026D">
        <w:tab/>
      </w:r>
      <w:r w:rsidRPr="001C026D">
        <w:tab/>
        <w:t>sämtlicher</w:t>
      </w:r>
      <w:r w:rsidRPr="001C026D">
        <w:tab/>
        <w:t>Mitglieder</w:t>
      </w:r>
      <w:r w:rsidRPr="001C026D">
        <w:tab/>
      </w:r>
      <w:r w:rsidRPr="001C026D">
        <w:rPr>
          <w:spacing w:val="-6"/>
        </w:rPr>
        <w:t xml:space="preserve">der </w:t>
      </w:r>
      <w:r w:rsidRPr="001C026D">
        <w:t>Bewerbergemeinschaft</w:t>
      </w:r>
      <w:r w:rsidRPr="001C026D">
        <w:tab/>
        <w:t>berücksichtigt.</w:t>
      </w:r>
      <w:r w:rsidRPr="001C026D">
        <w:tab/>
        <w:t>Bewerber</w:t>
      </w:r>
      <w:r w:rsidRPr="001C026D">
        <w:tab/>
      </w:r>
      <w:r w:rsidRPr="001C026D">
        <w:tab/>
        <w:t>können</w:t>
      </w:r>
      <w:r w:rsidRPr="001C026D">
        <w:tab/>
        <w:t xml:space="preserve">sich  </w:t>
      </w:r>
      <w:r w:rsidRPr="001C026D">
        <w:rPr>
          <w:spacing w:val="15"/>
        </w:rPr>
        <w:t xml:space="preserve"> </w:t>
      </w:r>
      <w:r w:rsidRPr="001C026D">
        <w:t>für</w:t>
      </w:r>
      <w:r w:rsidRPr="001C026D">
        <w:tab/>
        <w:t>die</w:t>
      </w:r>
      <w:r w:rsidRPr="001C026D">
        <w:tab/>
      </w:r>
      <w:r w:rsidRPr="001C026D">
        <w:tab/>
        <w:t>Erfüllung</w:t>
      </w:r>
      <w:r w:rsidR="00791588">
        <w:t xml:space="preserve"> </w:t>
      </w:r>
      <w:r w:rsidRPr="001C026D">
        <w:rPr>
          <w:spacing w:val="-8"/>
        </w:rPr>
        <w:t>der</w:t>
      </w:r>
      <w:r w:rsidR="00791588">
        <w:rPr>
          <w:spacing w:val="-8"/>
        </w:rPr>
        <w:t xml:space="preserve"> </w:t>
      </w:r>
      <w:r w:rsidRPr="001C026D">
        <w:t>Anforderungen auf Nachunternehmer beziehen, so dass die diesbezüglichen Angaben vom Bewerber und Nachunternehmer gemeinsam betrachtet werden.</w:t>
      </w:r>
    </w:p>
    <w:p w:rsidR="001C026D" w:rsidRPr="001C026D" w:rsidRDefault="001C026D" w:rsidP="001C026D">
      <w:pPr>
        <w:spacing w:before="11"/>
      </w:pPr>
    </w:p>
    <w:p w:rsidR="001C026D" w:rsidRPr="001C026D" w:rsidRDefault="001C026D" w:rsidP="001C026D">
      <w:pPr>
        <w:spacing w:line="276" w:lineRule="auto"/>
        <w:ind w:left="116" w:right="114"/>
        <w:jc w:val="both"/>
      </w:pPr>
      <w:r w:rsidRPr="001C026D">
        <w:t>Die nachfolgend mit einem (A) gekennzeichneten Anforderungen sind Ausschlusskriterien. Diese</w:t>
      </w:r>
      <w:r w:rsidRPr="001C026D">
        <w:rPr>
          <w:spacing w:val="-10"/>
        </w:rPr>
        <w:t xml:space="preserve"> </w:t>
      </w:r>
      <w:r w:rsidRPr="001C026D">
        <w:t>werden</w:t>
      </w:r>
      <w:r w:rsidRPr="001C026D">
        <w:rPr>
          <w:spacing w:val="-10"/>
        </w:rPr>
        <w:t xml:space="preserve"> </w:t>
      </w:r>
      <w:r w:rsidRPr="001C026D">
        <w:t>vom</w:t>
      </w:r>
      <w:r w:rsidRPr="001C026D">
        <w:rPr>
          <w:spacing w:val="-9"/>
        </w:rPr>
        <w:t xml:space="preserve"> </w:t>
      </w:r>
      <w:r w:rsidRPr="001C026D">
        <w:t>Bieter</w:t>
      </w:r>
      <w:r w:rsidRPr="001C026D">
        <w:rPr>
          <w:spacing w:val="-11"/>
        </w:rPr>
        <w:t xml:space="preserve"> </w:t>
      </w:r>
      <w:r w:rsidRPr="001C026D">
        <w:t>mit</w:t>
      </w:r>
      <w:r w:rsidRPr="001C026D">
        <w:rPr>
          <w:spacing w:val="-10"/>
        </w:rPr>
        <w:t xml:space="preserve"> </w:t>
      </w:r>
      <w:r w:rsidRPr="001C026D">
        <w:t>der</w:t>
      </w:r>
      <w:r w:rsidRPr="001C026D">
        <w:rPr>
          <w:spacing w:val="-9"/>
        </w:rPr>
        <w:t xml:space="preserve"> </w:t>
      </w:r>
      <w:r w:rsidRPr="001C026D">
        <w:t>Angebotsabgabe</w:t>
      </w:r>
      <w:r w:rsidRPr="001C026D">
        <w:rPr>
          <w:spacing w:val="-12"/>
        </w:rPr>
        <w:t xml:space="preserve"> </w:t>
      </w:r>
      <w:r w:rsidRPr="001C026D">
        <w:t>vollumfänglich</w:t>
      </w:r>
      <w:r w:rsidRPr="001C026D">
        <w:rPr>
          <w:spacing w:val="-10"/>
        </w:rPr>
        <w:t xml:space="preserve"> </w:t>
      </w:r>
      <w:r w:rsidRPr="001C026D">
        <w:t>akzeptiert.</w:t>
      </w:r>
      <w:r w:rsidRPr="001C026D">
        <w:rPr>
          <w:spacing w:val="-9"/>
        </w:rPr>
        <w:t xml:space="preserve"> </w:t>
      </w:r>
      <w:r w:rsidRPr="001C026D">
        <w:t>Sofern</w:t>
      </w:r>
      <w:r w:rsidRPr="001C026D">
        <w:rPr>
          <w:spacing w:val="-11"/>
        </w:rPr>
        <w:t xml:space="preserve"> </w:t>
      </w:r>
      <w:r w:rsidRPr="001C026D">
        <w:t>ein</w:t>
      </w:r>
      <w:r w:rsidRPr="001C026D">
        <w:rPr>
          <w:spacing w:val="-10"/>
        </w:rPr>
        <w:t xml:space="preserve"> </w:t>
      </w:r>
      <w:r w:rsidRPr="001C026D">
        <w:t>Bieter zu diesen Kriterien erkennt, dass er eines oder mehrere dieser Kriterien ganz oder teilweise nicht erfüllen kann, ist von einer Angebotsabgabe Abstand zu</w:t>
      </w:r>
      <w:r w:rsidRPr="001C026D">
        <w:rPr>
          <w:spacing w:val="-8"/>
        </w:rPr>
        <w:t xml:space="preserve"> </w:t>
      </w:r>
      <w:r w:rsidRPr="001C026D">
        <w:t>nehmen.</w:t>
      </w:r>
    </w:p>
    <w:p w:rsidR="001C026D" w:rsidRPr="001C026D" w:rsidRDefault="001C026D" w:rsidP="001C026D">
      <w:pPr>
        <w:spacing w:line="276" w:lineRule="auto"/>
        <w:ind w:left="116" w:right="120"/>
        <w:jc w:val="both"/>
      </w:pPr>
      <w:r w:rsidRPr="001C026D">
        <w:t>Bei mit einem (B) gekennzeichneten Anforderungen handelt es sich um Soll−Anforderungen, die bewertet werden.</w:t>
      </w:r>
    </w:p>
    <w:p w:rsidR="001C026D" w:rsidRPr="001C026D" w:rsidRDefault="001C026D" w:rsidP="001C026D">
      <w:pPr>
        <w:spacing w:line="278" w:lineRule="auto"/>
        <w:ind w:left="116" w:right="122"/>
        <w:jc w:val="both"/>
      </w:pPr>
      <w:r w:rsidRPr="001C026D">
        <w:t>Die mit (I) gekennzeichneten Kriterien sind informatorisch und fließen nicht in die Bewertung ein.</w:t>
      </w:r>
    </w:p>
    <w:p w:rsidR="001C026D" w:rsidRPr="001C026D" w:rsidRDefault="001C026D" w:rsidP="001C026D">
      <w:pPr>
        <w:spacing w:before="7"/>
      </w:pPr>
    </w:p>
    <w:p w:rsidR="001C026D" w:rsidRPr="001C026D" w:rsidRDefault="001C026D" w:rsidP="001C026D">
      <w:pPr>
        <w:numPr>
          <w:ilvl w:val="0"/>
          <w:numId w:val="10"/>
        </w:numPr>
        <w:tabs>
          <w:tab w:val="left" w:pos="364"/>
        </w:tabs>
        <w:spacing w:before="1"/>
        <w:ind w:left="363" w:hanging="248"/>
        <w:outlineLvl w:val="0"/>
        <w:rPr>
          <w:b/>
          <w:bCs/>
        </w:rPr>
      </w:pPr>
      <w:r w:rsidRPr="001C026D">
        <w:rPr>
          <w:b/>
          <w:bCs/>
        </w:rPr>
        <w:t>Zuverlässigkeit und Wirtschaftliche</w:t>
      </w:r>
      <w:r w:rsidRPr="001C026D">
        <w:rPr>
          <w:b/>
          <w:bCs/>
          <w:spacing w:val="-4"/>
        </w:rPr>
        <w:t xml:space="preserve"> </w:t>
      </w:r>
      <w:r w:rsidRPr="001C026D">
        <w:rPr>
          <w:b/>
          <w:bCs/>
        </w:rPr>
        <w:t>Leistungsfähigkeit</w:t>
      </w:r>
    </w:p>
    <w:p w:rsidR="001C026D" w:rsidRPr="001C026D" w:rsidRDefault="001C026D" w:rsidP="001C026D">
      <w:pPr>
        <w:spacing w:before="6"/>
        <w:rPr>
          <w:b/>
        </w:rPr>
      </w:pPr>
    </w:p>
    <w:p w:rsidR="001C026D" w:rsidRPr="001C026D" w:rsidRDefault="001C026D" w:rsidP="001C026D">
      <w:pPr>
        <w:numPr>
          <w:ilvl w:val="1"/>
          <w:numId w:val="10"/>
        </w:numPr>
        <w:tabs>
          <w:tab w:val="left" w:pos="364"/>
        </w:tabs>
        <w:rPr>
          <w:b/>
        </w:rPr>
      </w:pPr>
      <w:r w:rsidRPr="001C026D">
        <w:rPr>
          <w:b/>
        </w:rPr>
        <w:t>Betriebshaftpflichtversicherung</w:t>
      </w:r>
      <w:r w:rsidRPr="001C026D">
        <w:rPr>
          <w:b/>
          <w:spacing w:val="-3"/>
        </w:rPr>
        <w:t xml:space="preserve"> </w:t>
      </w:r>
      <w:r w:rsidRPr="001C026D">
        <w:rPr>
          <w:b/>
          <w:spacing w:val="-2"/>
        </w:rPr>
        <w:t>(A)</w:t>
      </w:r>
    </w:p>
    <w:p w:rsidR="001C026D" w:rsidRPr="001C026D" w:rsidRDefault="001C026D" w:rsidP="006653DF">
      <w:pPr>
        <w:spacing w:before="42" w:line="276" w:lineRule="auto"/>
        <w:ind w:left="116" w:right="101"/>
        <w:jc w:val="both"/>
      </w:pPr>
      <w:r w:rsidRPr="001C026D">
        <w:t xml:space="preserve">Bestätigung, dass zum Zeitpunkt des Zuschlags eine gültige Betriebshaftpflichtversicherung mit einer branchenüblich angemessenen Mindestdeckungssumme </w:t>
      </w:r>
      <w:r w:rsidR="006653DF">
        <w:t xml:space="preserve">lt. Anlage 13 Erklärung Berufs- Betriebshaftpflichtversicherung </w:t>
      </w:r>
      <w:r w:rsidRPr="001C026D">
        <w:t>– 3fach maximiert für alle Fälle eines Jahres – für Personenschäden sowie für Sach- und Vermögensschäden, inklusive Verletzungen von Datenschutzbestimmungen besteht und für die gesamte Vertragsdauer aufrechterhalten bleibt.</w:t>
      </w:r>
    </w:p>
    <w:p w:rsidR="001C026D" w:rsidRPr="001C026D" w:rsidRDefault="001C026D" w:rsidP="006653DF">
      <w:pPr>
        <w:spacing w:before="3"/>
        <w:jc w:val="both"/>
      </w:pPr>
    </w:p>
    <w:p w:rsidR="001C026D" w:rsidRDefault="001C026D" w:rsidP="001C026D">
      <w:pPr>
        <w:spacing w:line="276" w:lineRule="auto"/>
        <w:ind w:left="116" w:right="541"/>
      </w:pPr>
      <w:r w:rsidRPr="001C026D">
        <w:t>Bestätigung, dass eine entsprechende Versicherung besteht und während der gesamten Vertragslaufzeit aufrechterhalten wird:</w:t>
      </w:r>
    </w:p>
    <w:p w:rsidR="00791588" w:rsidRPr="001C026D" w:rsidRDefault="00791588" w:rsidP="001C026D">
      <w:pPr>
        <w:spacing w:line="276" w:lineRule="auto"/>
        <w:ind w:left="116" w:right="541"/>
      </w:pPr>
    </w:p>
    <w:p w:rsidR="00791588" w:rsidRDefault="002B0EB2" w:rsidP="00791588">
      <w:pPr>
        <w:pStyle w:val="Textkrper"/>
        <w:spacing w:line="252" w:lineRule="exact"/>
        <w:ind w:left="116"/>
      </w:pPr>
      <w:sdt>
        <w:sdtPr>
          <w:id w:val="-859348727"/>
          <w14:checkbox>
            <w14:checked w14:val="0"/>
            <w14:checkedState w14:val="2612" w14:font="MS Gothic"/>
            <w14:uncheckedState w14:val="2610" w14:font="MS Gothic"/>
          </w14:checkbox>
        </w:sdtPr>
        <w:sdtEndPr/>
        <w:sdtContent>
          <w:permStart w:id="1707697271" w:edGrp="everyone"/>
          <w:r w:rsidR="006653DF">
            <w:rPr>
              <w:rFonts w:ascii="MS Gothic" w:eastAsia="MS Gothic" w:hAnsi="MS Gothic" w:hint="eastAsia"/>
            </w:rPr>
            <w:t>☐</w:t>
          </w:r>
        </w:sdtContent>
      </w:sdt>
      <w:r w:rsidR="00791588">
        <w:t xml:space="preserve"> Ja</w:t>
      </w:r>
      <w:r w:rsidR="00791588">
        <w:tab/>
      </w:r>
      <w:permEnd w:id="1707697271"/>
      <w:r w:rsidR="00791588">
        <w:tab/>
      </w:r>
      <w:r w:rsidR="00791588">
        <w:tab/>
      </w:r>
      <w:permStart w:id="347543937" w:edGrp="everyone"/>
      <w:sdt>
        <w:sdtPr>
          <w:id w:val="-545684994"/>
          <w14:checkbox>
            <w14:checked w14:val="0"/>
            <w14:checkedState w14:val="2612" w14:font="MS Gothic"/>
            <w14:uncheckedState w14:val="2610" w14:font="MS Gothic"/>
          </w14:checkbox>
        </w:sdtPr>
        <w:sdtEndPr/>
        <w:sdtContent>
          <w:r w:rsidR="00791588">
            <w:rPr>
              <w:rFonts w:ascii="MS Gothic" w:eastAsia="MS Gothic" w:hAnsi="MS Gothic" w:hint="eastAsia"/>
            </w:rPr>
            <w:t>☐</w:t>
          </w:r>
        </w:sdtContent>
      </w:sdt>
      <w:r w:rsidR="00791588">
        <w:t xml:space="preserve"> Nein</w:t>
      </w:r>
      <w:permEnd w:id="347543937"/>
    </w:p>
    <w:p w:rsidR="001C026D" w:rsidRPr="001C026D" w:rsidRDefault="001C026D" w:rsidP="001C026D">
      <w:pPr>
        <w:spacing w:before="4"/>
      </w:pPr>
    </w:p>
    <w:p w:rsidR="006653DF" w:rsidRDefault="001C026D" w:rsidP="006653DF">
      <w:pPr>
        <w:spacing w:line="276" w:lineRule="auto"/>
        <w:ind w:left="116" w:right="420"/>
        <w:jc w:val="both"/>
      </w:pPr>
      <w:r w:rsidRPr="001C026D">
        <w:t>Der Auftraggeber behält sich vor beim Ausschreibungsgewinner nach Zuschlagserteilung sowie jährlich einen Nachweis (Bestätigung des Versicherers) über den Versicherungsbestand einzufordern. Kommt der Ausschreibungsgewinner dem nicht nach oder besteht keine geforderte Versicherung, stellt dies einen außerordentlichen fristlosen Kündigungsgrund für den Auftraggeber dar.</w:t>
      </w:r>
    </w:p>
    <w:p w:rsidR="006653DF" w:rsidRDefault="006653DF">
      <w:r>
        <w:br w:type="page"/>
      </w:r>
    </w:p>
    <w:p w:rsidR="001C026D" w:rsidRPr="001C026D" w:rsidRDefault="001C026D" w:rsidP="001C026D"/>
    <w:p w:rsidR="001C026D" w:rsidRPr="001C026D" w:rsidRDefault="001C026D" w:rsidP="001C026D">
      <w:pPr>
        <w:numPr>
          <w:ilvl w:val="1"/>
          <w:numId w:val="10"/>
        </w:numPr>
        <w:tabs>
          <w:tab w:val="left" w:pos="364"/>
        </w:tabs>
        <w:outlineLvl w:val="0"/>
        <w:rPr>
          <w:b/>
          <w:bCs/>
        </w:rPr>
      </w:pPr>
      <w:r w:rsidRPr="001C026D">
        <w:rPr>
          <w:b/>
          <w:bCs/>
        </w:rPr>
        <w:t>Sprachniveau</w:t>
      </w:r>
      <w:r w:rsidRPr="001C026D">
        <w:rPr>
          <w:b/>
          <w:bCs/>
          <w:spacing w:val="-1"/>
        </w:rPr>
        <w:t xml:space="preserve"> </w:t>
      </w:r>
      <w:r w:rsidRPr="001C026D">
        <w:rPr>
          <w:b/>
          <w:bCs/>
          <w:spacing w:val="-2"/>
        </w:rPr>
        <w:t>(A)</w:t>
      </w:r>
    </w:p>
    <w:p w:rsidR="001C026D" w:rsidRPr="001C026D" w:rsidRDefault="001C026D" w:rsidP="006653DF">
      <w:pPr>
        <w:spacing w:before="42" w:line="276" w:lineRule="auto"/>
        <w:ind w:left="116" w:right="603"/>
        <w:jc w:val="both"/>
      </w:pPr>
      <w:r w:rsidRPr="001C026D">
        <w:t>Zur reibungslosen Auftragsdurchführung sind bei den maßgeblichen Mitarbeitenden des Auftragnehmers entsprechende Mindestkenntnisse der deutschen Sprache erforderlich. Erfüllen der Bewerber/die Bewerbergemeinschaft und die für die Auftragsdurchführung vorgesehenen Mitarbeiter das folgende Sprachniveau:</w:t>
      </w:r>
    </w:p>
    <w:p w:rsidR="001C026D" w:rsidRPr="001C026D" w:rsidRDefault="001C026D" w:rsidP="006653DF">
      <w:pPr>
        <w:numPr>
          <w:ilvl w:val="2"/>
          <w:numId w:val="10"/>
        </w:numPr>
        <w:spacing w:before="1"/>
        <w:ind w:left="426" w:hanging="142"/>
        <w:jc w:val="both"/>
      </w:pPr>
      <w:r w:rsidRPr="001C026D">
        <w:t>Deutsch als Muttersprache</w:t>
      </w:r>
      <w:r w:rsidRPr="001C026D">
        <w:rPr>
          <w:spacing w:val="-3"/>
        </w:rPr>
        <w:t xml:space="preserve"> </w:t>
      </w:r>
      <w:r w:rsidRPr="001C026D">
        <w:t>oder</w:t>
      </w:r>
    </w:p>
    <w:p w:rsidR="001C026D" w:rsidRPr="001C026D" w:rsidRDefault="001C026D" w:rsidP="006653DF">
      <w:pPr>
        <w:numPr>
          <w:ilvl w:val="2"/>
          <w:numId w:val="10"/>
        </w:numPr>
        <w:spacing w:before="38" w:line="276" w:lineRule="auto"/>
        <w:ind w:left="426" w:right="1538" w:hanging="142"/>
        <w:jc w:val="both"/>
      </w:pPr>
      <w:r w:rsidRPr="001C026D">
        <w:t>Deutsch als Niveaustufe C2 gemäß dem „Gemeinsamen Europäischen Referenzrahmen für</w:t>
      </w:r>
      <w:r w:rsidRPr="001C026D">
        <w:rPr>
          <w:spacing w:val="-5"/>
        </w:rPr>
        <w:t xml:space="preserve"> </w:t>
      </w:r>
      <w:r w:rsidRPr="001C026D">
        <w:t>Sprachen“</w:t>
      </w:r>
    </w:p>
    <w:p w:rsidR="001C026D" w:rsidRPr="001C026D" w:rsidRDefault="001C026D" w:rsidP="001C026D">
      <w:pPr>
        <w:spacing w:before="2"/>
      </w:pPr>
    </w:p>
    <w:permStart w:id="788158911" w:edGrp="everyone"/>
    <w:p w:rsidR="00791588" w:rsidRDefault="002B0EB2" w:rsidP="00791588">
      <w:pPr>
        <w:pStyle w:val="Textkrper"/>
        <w:spacing w:line="252" w:lineRule="exact"/>
        <w:ind w:left="116"/>
      </w:pPr>
      <w:sdt>
        <w:sdtPr>
          <w:id w:val="382138545"/>
          <w14:checkbox>
            <w14:checked w14:val="0"/>
            <w14:checkedState w14:val="2612" w14:font="MS Gothic"/>
            <w14:uncheckedState w14:val="2610" w14:font="MS Gothic"/>
          </w14:checkbox>
        </w:sdtPr>
        <w:sdtEndPr/>
        <w:sdtContent>
          <w:r w:rsidR="00791588">
            <w:rPr>
              <w:rFonts w:ascii="MS Gothic" w:eastAsia="MS Gothic" w:hAnsi="MS Gothic" w:hint="eastAsia"/>
            </w:rPr>
            <w:t>☐</w:t>
          </w:r>
        </w:sdtContent>
      </w:sdt>
      <w:r w:rsidR="00791588">
        <w:t xml:space="preserve"> Ja</w:t>
      </w:r>
      <w:permEnd w:id="788158911"/>
      <w:r w:rsidR="00791588">
        <w:tab/>
      </w:r>
      <w:r w:rsidR="00791588">
        <w:tab/>
      </w:r>
      <w:r w:rsidR="00791588">
        <w:tab/>
      </w:r>
      <w:permStart w:id="1029134349" w:edGrp="everyone"/>
      <w:sdt>
        <w:sdtPr>
          <w:id w:val="18589883"/>
          <w14:checkbox>
            <w14:checked w14:val="0"/>
            <w14:checkedState w14:val="2612" w14:font="MS Gothic"/>
            <w14:uncheckedState w14:val="2610" w14:font="MS Gothic"/>
          </w14:checkbox>
        </w:sdtPr>
        <w:sdtEndPr/>
        <w:sdtContent>
          <w:r w:rsidR="00791588">
            <w:rPr>
              <w:rFonts w:ascii="MS Gothic" w:eastAsia="MS Gothic" w:hAnsi="MS Gothic" w:hint="eastAsia"/>
            </w:rPr>
            <w:t>☐</w:t>
          </w:r>
        </w:sdtContent>
      </w:sdt>
      <w:r w:rsidR="00791588">
        <w:t xml:space="preserve"> Nein</w:t>
      </w:r>
      <w:permEnd w:id="1029134349"/>
    </w:p>
    <w:p w:rsidR="001C026D" w:rsidRPr="001C026D" w:rsidRDefault="001C026D" w:rsidP="002869CC">
      <w:pPr>
        <w:jc w:val="both"/>
      </w:pPr>
    </w:p>
    <w:p w:rsidR="001C026D" w:rsidRPr="001C026D" w:rsidRDefault="001C026D" w:rsidP="002869CC">
      <w:pPr>
        <w:spacing w:before="6"/>
        <w:jc w:val="both"/>
      </w:pPr>
    </w:p>
    <w:p w:rsidR="001C026D" w:rsidRPr="001C026D" w:rsidRDefault="001C026D" w:rsidP="002869CC">
      <w:pPr>
        <w:numPr>
          <w:ilvl w:val="0"/>
          <w:numId w:val="10"/>
        </w:numPr>
        <w:tabs>
          <w:tab w:val="left" w:pos="424"/>
        </w:tabs>
        <w:ind w:left="423" w:hanging="308"/>
        <w:jc w:val="both"/>
        <w:outlineLvl w:val="0"/>
        <w:rPr>
          <w:b/>
          <w:bCs/>
        </w:rPr>
      </w:pPr>
      <w:r w:rsidRPr="001C026D">
        <w:rPr>
          <w:b/>
          <w:bCs/>
        </w:rPr>
        <w:t>Technische und berufliche</w:t>
      </w:r>
      <w:r w:rsidRPr="001C026D">
        <w:rPr>
          <w:b/>
          <w:bCs/>
          <w:spacing w:val="-1"/>
        </w:rPr>
        <w:t xml:space="preserve"> </w:t>
      </w:r>
      <w:r w:rsidRPr="001C026D">
        <w:rPr>
          <w:b/>
          <w:bCs/>
        </w:rPr>
        <w:t>Leistungsfähigkeit</w:t>
      </w:r>
    </w:p>
    <w:p w:rsidR="001C026D" w:rsidRPr="001C026D" w:rsidRDefault="001C026D" w:rsidP="002869CC">
      <w:pPr>
        <w:spacing w:before="42" w:line="273" w:lineRule="auto"/>
        <w:ind w:left="116" w:right="150"/>
        <w:jc w:val="both"/>
      </w:pPr>
      <w:r w:rsidRPr="001C026D">
        <w:t xml:space="preserve">Die Wertung der Teilnahmeanträge erfolgt anhand der nachfolgenden Wertungskriterien. Bei den zu wertenden Kriterien können insgesamt </w:t>
      </w:r>
      <w:r w:rsidRPr="00544BD4">
        <w:rPr>
          <w:b/>
        </w:rPr>
        <w:t xml:space="preserve">300 Punkte </w:t>
      </w:r>
      <w:r w:rsidRPr="00544BD4">
        <w:t>erreicht</w:t>
      </w:r>
      <w:r w:rsidRPr="001C026D">
        <w:t xml:space="preserve"> werden.</w:t>
      </w:r>
    </w:p>
    <w:p w:rsidR="001C026D" w:rsidRPr="001C026D" w:rsidRDefault="001C026D" w:rsidP="002869CC">
      <w:pPr>
        <w:spacing w:before="94" w:line="276" w:lineRule="auto"/>
        <w:ind w:left="116" w:right="187"/>
        <w:jc w:val="both"/>
      </w:pPr>
      <w:r w:rsidRPr="001C026D">
        <w:t xml:space="preserve">Die Teilnahmeanträge der Bewerber/Bewerbergemeinschaften werden </w:t>
      </w:r>
      <w:r w:rsidR="006653DF" w:rsidRPr="001C026D">
        <w:t>gemäß den unten aufgeführten Angaben</w:t>
      </w:r>
      <w:r w:rsidRPr="001C026D">
        <w:t xml:space="preserve"> bewertet. Werden bei den Wertungskriterien keine Angaben gemacht, so erhält der Bewerber/die Bewerbergemeinschaft 0 Punkte.</w:t>
      </w:r>
    </w:p>
    <w:p w:rsidR="001C026D" w:rsidRPr="001C026D" w:rsidRDefault="001C026D" w:rsidP="002869CC">
      <w:pPr>
        <w:spacing w:before="1"/>
        <w:jc w:val="both"/>
      </w:pPr>
    </w:p>
    <w:p w:rsidR="001C026D" w:rsidRPr="001C026D" w:rsidRDefault="001C026D" w:rsidP="002869CC">
      <w:pPr>
        <w:numPr>
          <w:ilvl w:val="1"/>
          <w:numId w:val="10"/>
        </w:numPr>
        <w:tabs>
          <w:tab w:val="left" w:pos="364"/>
        </w:tabs>
        <w:jc w:val="both"/>
        <w:outlineLvl w:val="0"/>
        <w:rPr>
          <w:b/>
          <w:bCs/>
        </w:rPr>
      </w:pPr>
      <w:r w:rsidRPr="001C026D">
        <w:rPr>
          <w:b/>
          <w:bCs/>
        </w:rPr>
        <w:t>Referenzprojekte</w:t>
      </w:r>
      <w:r w:rsidRPr="001C026D">
        <w:rPr>
          <w:b/>
          <w:bCs/>
          <w:spacing w:val="-3"/>
        </w:rPr>
        <w:t xml:space="preserve"> </w:t>
      </w:r>
      <w:r w:rsidRPr="001C026D">
        <w:rPr>
          <w:b/>
          <w:bCs/>
          <w:spacing w:val="-2"/>
        </w:rPr>
        <w:t>(A)</w:t>
      </w:r>
    </w:p>
    <w:p w:rsidR="001C026D" w:rsidRPr="001C026D" w:rsidRDefault="001C026D" w:rsidP="002869CC">
      <w:pPr>
        <w:spacing w:before="40" w:line="276" w:lineRule="auto"/>
        <w:ind w:left="116" w:right="176"/>
        <w:jc w:val="both"/>
      </w:pPr>
      <w:r w:rsidRPr="001C026D">
        <w:t xml:space="preserve">Gefordert sind </w:t>
      </w:r>
      <w:r w:rsidR="006653DF">
        <w:t>3</w:t>
      </w:r>
      <w:r w:rsidRPr="001C026D">
        <w:t xml:space="preserve"> Referenzprojekte zum Thema </w:t>
      </w:r>
      <w:r w:rsidR="00791588">
        <w:t>Kampagnenentwicklung</w:t>
      </w:r>
      <w:r w:rsidRPr="001C026D">
        <w:t xml:space="preserve"> inkl. laufender Betreuung und Hosting </w:t>
      </w:r>
      <w:r w:rsidR="00791588">
        <w:t>einer</w:t>
      </w:r>
      <w:r w:rsidRPr="001C026D">
        <w:t xml:space="preserve"> Website, die nicht älter als 3 Jahre (</w:t>
      </w:r>
      <w:r w:rsidR="00791588">
        <w:t>2023,2024,2025</w:t>
      </w:r>
      <w:r w:rsidRPr="001C026D">
        <w:t>) sind, in Form umfassender Fallbeispiele (keine Einzelmaßnahmen) vorgelegt werden.</w:t>
      </w:r>
    </w:p>
    <w:p w:rsidR="001C026D" w:rsidRPr="001C026D" w:rsidRDefault="001C026D" w:rsidP="002869CC">
      <w:pPr>
        <w:spacing w:before="3"/>
        <w:jc w:val="both"/>
      </w:pPr>
    </w:p>
    <w:p w:rsidR="001C026D" w:rsidRPr="001C026D" w:rsidRDefault="001C026D" w:rsidP="002869CC">
      <w:pPr>
        <w:spacing w:line="276" w:lineRule="auto"/>
        <w:ind w:left="116" w:right="126"/>
        <w:jc w:val="both"/>
      </w:pPr>
      <w:r w:rsidRPr="001C026D">
        <w:t xml:space="preserve">Sollten weniger als </w:t>
      </w:r>
      <w:r w:rsidR="006653DF">
        <w:t>3</w:t>
      </w:r>
      <w:r w:rsidR="00791588">
        <w:t xml:space="preserve"> </w:t>
      </w:r>
      <w:r w:rsidRPr="001C026D">
        <w:t>Referenzen eingereicht werden, wird nur die Referenz bewertet, die die Mindestanforderungen erfüllt. Referenzen ohne Erfüllung der Mindestkriterien werden mit 0 bewertet.</w:t>
      </w:r>
    </w:p>
    <w:p w:rsidR="001C026D" w:rsidRPr="001C026D" w:rsidRDefault="001C026D" w:rsidP="002869CC">
      <w:pPr>
        <w:spacing w:before="4"/>
        <w:jc w:val="both"/>
      </w:pPr>
    </w:p>
    <w:p w:rsidR="001C026D" w:rsidRPr="001C026D" w:rsidRDefault="001C026D" w:rsidP="002869CC">
      <w:pPr>
        <w:spacing w:line="276" w:lineRule="auto"/>
        <w:ind w:left="116" w:right="994"/>
        <w:jc w:val="both"/>
      </w:pPr>
      <w:r w:rsidRPr="001C026D">
        <w:t xml:space="preserve">Bei mehr als </w:t>
      </w:r>
      <w:r w:rsidR="006653DF">
        <w:t>3</w:t>
      </w:r>
      <w:r w:rsidRPr="001C026D">
        <w:t xml:space="preserve"> eingereichten Referenzprojekten, die die unten angegebenen Mindestanforderungen erfüllen, werden nur die besten 3 Referenzprojekte gewertet.</w:t>
      </w:r>
    </w:p>
    <w:p w:rsidR="001C026D" w:rsidRPr="001C026D" w:rsidRDefault="001C026D" w:rsidP="002869CC">
      <w:pPr>
        <w:jc w:val="both"/>
      </w:pPr>
    </w:p>
    <w:p w:rsidR="001C026D" w:rsidRPr="001C026D" w:rsidRDefault="001C026D" w:rsidP="002869CC">
      <w:pPr>
        <w:spacing w:line="554" w:lineRule="auto"/>
        <w:ind w:left="116" w:right="1545"/>
        <w:jc w:val="both"/>
      </w:pPr>
      <w:r w:rsidRPr="001C026D">
        <w:t xml:space="preserve">Für die Darstellung der Referenzprojekte können </w:t>
      </w:r>
      <w:r w:rsidRPr="001C026D">
        <w:rPr>
          <w:b/>
        </w:rPr>
        <w:t xml:space="preserve">180 Punkte </w:t>
      </w:r>
      <w:r w:rsidRPr="001C026D">
        <w:t xml:space="preserve">erreicht werden. Für jedes eingereichte Referenzprojekt können </w:t>
      </w:r>
      <w:r w:rsidR="00791588">
        <w:rPr>
          <w:b/>
        </w:rPr>
        <w:t xml:space="preserve">90 </w:t>
      </w:r>
      <w:r w:rsidRPr="001C026D">
        <w:rPr>
          <w:b/>
        </w:rPr>
        <w:t xml:space="preserve">Punkte </w:t>
      </w:r>
      <w:r w:rsidRPr="001C026D">
        <w:t>erreicht werden.</w:t>
      </w:r>
    </w:p>
    <w:p w:rsidR="001C026D" w:rsidRPr="001C026D" w:rsidRDefault="001C026D" w:rsidP="002869CC">
      <w:pPr>
        <w:spacing w:line="276" w:lineRule="auto"/>
        <w:ind w:left="116" w:right="530"/>
        <w:jc w:val="both"/>
      </w:pPr>
      <w:r w:rsidRPr="001C026D">
        <w:t>Jedes eingereichte Referenzprojekt wird dahingehend bewertet, wie stark der Bezug des Referenzprojektes zum ausgeschriebenen Leistungsgegenstand ist.</w:t>
      </w:r>
    </w:p>
    <w:p w:rsidR="001C026D" w:rsidRPr="001C026D" w:rsidRDefault="001C026D" w:rsidP="002869CC">
      <w:pPr>
        <w:spacing w:before="11"/>
        <w:jc w:val="both"/>
      </w:pPr>
    </w:p>
    <w:p w:rsidR="001C026D" w:rsidRPr="001C026D" w:rsidRDefault="001C026D" w:rsidP="002869CC">
      <w:pPr>
        <w:numPr>
          <w:ilvl w:val="1"/>
          <w:numId w:val="8"/>
        </w:numPr>
        <w:tabs>
          <w:tab w:val="left" w:pos="484"/>
        </w:tabs>
        <w:jc w:val="both"/>
        <w:outlineLvl w:val="0"/>
        <w:rPr>
          <w:b/>
          <w:bCs/>
        </w:rPr>
      </w:pPr>
      <w:r w:rsidRPr="001C026D">
        <w:rPr>
          <w:b/>
          <w:bCs/>
        </w:rPr>
        <w:t>Inhaltliche Mindestanforderungen an wertungsfähige Referenzen</w:t>
      </w:r>
      <w:r w:rsidRPr="001C026D">
        <w:rPr>
          <w:b/>
          <w:bCs/>
          <w:spacing w:val="-17"/>
        </w:rPr>
        <w:t xml:space="preserve"> </w:t>
      </w:r>
      <w:r w:rsidRPr="001C026D">
        <w:rPr>
          <w:b/>
          <w:bCs/>
          <w:spacing w:val="-2"/>
        </w:rPr>
        <w:t>(A)</w:t>
      </w:r>
    </w:p>
    <w:p w:rsidR="001C026D" w:rsidRPr="001C026D" w:rsidRDefault="001C026D" w:rsidP="002869CC">
      <w:pPr>
        <w:spacing w:before="40" w:line="276" w:lineRule="auto"/>
        <w:ind w:left="116" w:right="982"/>
        <w:jc w:val="both"/>
      </w:pPr>
      <w:r w:rsidRPr="001C026D">
        <w:t>Ein Referenzprojekt ist grundsätzlich nur wertungsfähig, wenn es die nachfolgenden Mindestanforderungen an die Vergleichbarkeit erfüllt:</w:t>
      </w:r>
    </w:p>
    <w:p w:rsidR="001C026D" w:rsidRPr="001C026D" w:rsidRDefault="001C026D" w:rsidP="002869CC">
      <w:pPr>
        <w:spacing w:before="4"/>
        <w:jc w:val="both"/>
      </w:pPr>
    </w:p>
    <w:p w:rsidR="001C026D" w:rsidRPr="001C026D" w:rsidRDefault="001C026D" w:rsidP="002869CC">
      <w:pPr>
        <w:numPr>
          <w:ilvl w:val="2"/>
          <w:numId w:val="8"/>
        </w:numPr>
        <w:tabs>
          <w:tab w:val="left" w:pos="836"/>
          <w:tab w:val="left" w:pos="837"/>
        </w:tabs>
        <w:spacing w:line="276" w:lineRule="auto"/>
        <w:ind w:right="669"/>
        <w:jc w:val="both"/>
      </w:pPr>
      <w:r w:rsidRPr="001C026D">
        <w:t xml:space="preserve">Bei dem Referenzprojekt geht es um </w:t>
      </w:r>
      <w:r w:rsidR="00791588">
        <w:t>eine Kampagnenentwicklung – bzw. Fortführung</w:t>
      </w:r>
      <w:r w:rsidRPr="001C026D">
        <w:t xml:space="preserve"> inkl. laufender Betreuung und Hosting der</w:t>
      </w:r>
      <w:r w:rsidRPr="001C026D">
        <w:rPr>
          <w:spacing w:val="-7"/>
        </w:rPr>
        <w:t xml:space="preserve"> </w:t>
      </w:r>
      <w:r w:rsidRPr="001C026D">
        <w:t>Website</w:t>
      </w:r>
    </w:p>
    <w:p w:rsidR="002869CC" w:rsidRDefault="001C026D" w:rsidP="002869CC">
      <w:pPr>
        <w:numPr>
          <w:ilvl w:val="2"/>
          <w:numId w:val="8"/>
        </w:numPr>
        <w:tabs>
          <w:tab w:val="left" w:pos="836"/>
          <w:tab w:val="left" w:pos="837"/>
        </w:tabs>
        <w:spacing w:line="276" w:lineRule="auto"/>
        <w:ind w:right="926"/>
        <w:jc w:val="both"/>
      </w:pPr>
      <w:r w:rsidRPr="001C026D">
        <w:t>Ausführliche und nachvollziehbare Referenzprojekt-Darstellung mit folgenden Bestandteilen:</w:t>
      </w:r>
    </w:p>
    <w:p w:rsidR="002869CC" w:rsidRDefault="002869CC">
      <w:r>
        <w:br w:type="page"/>
      </w:r>
    </w:p>
    <w:p w:rsidR="001C026D" w:rsidRPr="001C026D" w:rsidRDefault="001C026D" w:rsidP="002869CC">
      <w:pPr>
        <w:tabs>
          <w:tab w:val="left" w:pos="836"/>
          <w:tab w:val="left" w:pos="837"/>
        </w:tabs>
        <w:spacing w:line="276" w:lineRule="auto"/>
        <w:ind w:left="476" w:right="926"/>
        <w:jc w:val="both"/>
      </w:pPr>
    </w:p>
    <w:p w:rsidR="001C026D" w:rsidRPr="001C026D" w:rsidRDefault="001C026D" w:rsidP="002869CC">
      <w:pPr>
        <w:numPr>
          <w:ilvl w:val="3"/>
          <w:numId w:val="8"/>
        </w:numPr>
        <w:tabs>
          <w:tab w:val="left" w:pos="1556"/>
          <w:tab w:val="left" w:pos="1557"/>
        </w:tabs>
        <w:ind w:hanging="361"/>
        <w:jc w:val="both"/>
      </w:pPr>
      <w:r w:rsidRPr="001C026D">
        <w:t>Hintergrund/Problem/Herausforderung</w:t>
      </w:r>
    </w:p>
    <w:p w:rsidR="001C026D" w:rsidRPr="001C026D" w:rsidRDefault="001C026D" w:rsidP="002869CC">
      <w:pPr>
        <w:numPr>
          <w:ilvl w:val="3"/>
          <w:numId w:val="8"/>
        </w:numPr>
        <w:tabs>
          <w:tab w:val="left" w:pos="1556"/>
          <w:tab w:val="left" w:pos="1557"/>
        </w:tabs>
        <w:spacing w:before="36"/>
        <w:ind w:hanging="361"/>
        <w:jc w:val="both"/>
      </w:pPr>
      <w:r w:rsidRPr="001C026D">
        <w:t>Aufgabe/Zielsetzung</w:t>
      </w:r>
    </w:p>
    <w:p w:rsidR="001C026D" w:rsidRPr="001C026D" w:rsidRDefault="001C026D" w:rsidP="002869CC">
      <w:pPr>
        <w:numPr>
          <w:ilvl w:val="3"/>
          <w:numId w:val="8"/>
        </w:numPr>
        <w:tabs>
          <w:tab w:val="left" w:pos="1556"/>
          <w:tab w:val="left" w:pos="1557"/>
        </w:tabs>
        <w:spacing w:before="35"/>
        <w:ind w:hanging="361"/>
        <w:jc w:val="both"/>
      </w:pPr>
      <w:r w:rsidRPr="001C026D">
        <w:t>Strategische und prozessuale</w:t>
      </w:r>
      <w:r w:rsidRPr="001C026D">
        <w:rPr>
          <w:spacing w:val="-5"/>
        </w:rPr>
        <w:t xml:space="preserve"> </w:t>
      </w:r>
      <w:r w:rsidRPr="001C026D">
        <w:t>Herangehensweise</w:t>
      </w:r>
    </w:p>
    <w:p w:rsidR="001C026D" w:rsidRPr="001C026D" w:rsidRDefault="001C026D" w:rsidP="002869CC">
      <w:pPr>
        <w:numPr>
          <w:ilvl w:val="3"/>
          <w:numId w:val="8"/>
        </w:numPr>
        <w:tabs>
          <w:tab w:val="left" w:pos="1556"/>
          <w:tab w:val="left" w:pos="1557"/>
        </w:tabs>
        <w:spacing w:before="37"/>
        <w:ind w:hanging="361"/>
        <w:jc w:val="both"/>
      </w:pPr>
      <w:r w:rsidRPr="001C026D">
        <w:t>Umsetzung</w:t>
      </w:r>
    </w:p>
    <w:p w:rsidR="001C026D" w:rsidRPr="001C026D" w:rsidRDefault="001C026D" w:rsidP="002869CC">
      <w:pPr>
        <w:numPr>
          <w:ilvl w:val="3"/>
          <w:numId w:val="8"/>
        </w:numPr>
        <w:tabs>
          <w:tab w:val="left" w:pos="1556"/>
          <w:tab w:val="left" w:pos="1557"/>
        </w:tabs>
        <w:spacing w:before="36"/>
        <w:ind w:hanging="361"/>
        <w:jc w:val="both"/>
      </w:pPr>
      <w:r w:rsidRPr="001C026D">
        <w:t>(Zwischen-)Ergebnis</w:t>
      </w:r>
    </w:p>
    <w:p w:rsidR="001C026D" w:rsidRPr="001C026D" w:rsidRDefault="001C026D" w:rsidP="002869CC">
      <w:pPr>
        <w:numPr>
          <w:ilvl w:val="0"/>
          <w:numId w:val="7"/>
        </w:numPr>
        <w:tabs>
          <w:tab w:val="left" w:pos="837"/>
        </w:tabs>
        <w:spacing w:before="38" w:line="276" w:lineRule="auto"/>
        <w:ind w:right="451"/>
        <w:jc w:val="both"/>
      </w:pPr>
      <w:r w:rsidRPr="001C026D">
        <w:t>Unternehmen, das die Leistung erbracht hat (Firma des Einzelbewerbers oder des Mitglieds der Bewerbergemeinschaft oder des Unternehmens, dessen Fähigkeiten man sich</w:t>
      </w:r>
      <w:r w:rsidRPr="001C026D">
        <w:rPr>
          <w:spacing w:val="-2"/>
        </w:rPr>
        <w:t xml:space="preserve"> </w:t>
      </w:r>
      <w:r w:rsidRPr="001C026D">
        <w:t>bedient)</w:t>
      </w:r>
    </w:p>
    <w:p w:rsidR="001C026D" w:rsidRPr="001C026D" w:rsidRDefault="001C026D" w:rsidP="002869CC">
      <w:pPr>
        <w:numPr>
          <w:ilvl w:val="0"/>
          <w:numId w:val="7"/>
        </w:numPr>
        <w:tabs>
          <w:tab w:val="left" w:pos="836"/>
          <w:tab w:val="left" w:pos="837"/>
        </w:tabs>
        <w:spacing w:line="276" w:lineRule="auto"/>
        <w:ind w:right="989"/>
        <w:jc w:val="both"/>
      </w:pPr>
      <w:r w:rsidRPr="001C026D">
        <w:t xml:space="preserve">Angabe, </w:t>
      </w:r>
      <w:r w:rsidRPr="001C026D">
        <w:rPr>
          <w:spacing w:val="-2"/>
        </w:rPr>
        <w:t xml:space="preserve">wie </w:t>
      </w:r>
      <w:r w:rsidRPr="001C026D">
        <w:t>viele Mitarbeiter auf Vollzeitbasis (</w:t>
      </w:r>
      <w:proofErr w:type="spellStart"/>
      <w:r w:rsidRPr="001C026D">
        <w:t>Full</w:t>
      </w:r>
      <w:proofErr w:type="spellEnd"/>
      <w:r w:rsidRPr="001C026D">
        <w:t xml:space="preserve"> Time </w:t>
      </w:r>
      <w:proofErr w:type="spellStart"/>
      <w:r w:rsidRPr="001C026D">
        <w:t>Equivalent</w:t>
      </w:r>
      <w:proofErr w:type="spellEnd"/>
      <w:r w:rsidRPr="001C026D">
        <w:t>) an dem Referenzprojekt mitgearbeitet</w:t>
      </w:r>
      <w:r w:rsidRPr="001C026D">
        <w:rPr>
          <w:spacing w:val="-1"/>
        </w:rPr>
        <w:t xml:space="preserve"> </w:t>
      </w:r>
      <w:r w:rsidRPr="001C026D">
        <w:t>haben</w:t>
      </w:r>
    </w:p>
    <w:p w:rsidR="00791588" w:rsidRDefault="001C026D" w:rsidP="002869CC">
      <w:pPr>
        <w:numPr>
          <w:ilvl w:val="0"/>
          <w:numId w:val="7"/>
        </w:numPr>
        <w:tabs>
          <w:tab w:val="left" w:pos="836"/>
          <w:tab w:val="left" w:pos="837"/>
        </w:tabs>
        <w:ind w:hanging="361"/>
        <w:jc w:val="both"/>
      </w:pPr>
      <w:r w:rsidRPr="001C026D">
        <w:t>Auftraggeber mit</w:t>
      </w:r>
      <w:r w:rsidRPr="002869CC">
        <w:rPr>
          <w:spacing w:val="-3"/>
        </w:rPr>
        <w:t xml:space="preserve"> </w:t>
      </w:r>
      <w:r w:rsidRPr="001C026D">
        <w:t>Adresse</w:t>
      </w:r>
    </w:p>
    <w:p w:rsidR="001C026D" w:rsidRPr="001C026D" w:rsidRDefault="001C026D" w:rsidP="002869CC">
      <w:pPr>
        <w:numPr>
          <w:ilvl w:val="0"/>
          <w:numId w:val="7"/>
        </w:numPr>
        <w:tabs>
          <w:tab w:val="left" w:pos="836"/>
          <w:tab w:val="left" w:pos="837"/>
        </w:tabs>
        <w:spacing w:before="35"/>
        <w:ind w:hanging="361"/>
        <w:jc w:val="both"/>
      </w:pPr>
      <w:r w:rsidRPr="001C026D">
        <w:t xml:space="preserve">Ansprechpartner beim </w:t>
      </w:r>
      <w:r w:rsidR="002869CC">
        <w:t>Referenzgeber</w:t>
      </w:r>
      <w:r w:rsidRPr="001C026D">
        <w:t xml:space="preserve"> (mit Telefonnummer und</w:t>
      </w:r>
      <w:r w:rsidRPr="001C026D">
        <w:rPr>
          <w:spacing w:val="-9"/>
        </w:rPr>
        <w:t xml:space="preserve"> </w:t>
      </w:r>
      <w:r w:rsidRPr="001C026D">
        <w:t>E-Mail-Adresse)</w:t>
      </w:r>
    </w:p>
    <w:p w:rsidR="001C026D" w:rsidRPr="001C026D" w:rsidRDefault="001C026D" w:rsidP="002869CC">
      <w:pPr>
        <w:numPr>
          <w:ilvl w:val="0"/>
          <w:numId w:val="7"/>
        </w:numPr>
        <w:tabs>
          <w:tab w:val="left" w:pos="836"/>
          <w:tab w:val="left" w:pos="837"/>
        </w:tabs>
        <w:spacing w:before="91" w:line="276" w:lineRule="auto"/>
        <w:ind w:right="179"/>
        <w:jc w:val="both"/>
      </w:pPr>
      <w:r w:rsidRPr="001C026D">
        <w:t>Zeitraum der Erbringung der erbrachten Leistung (MM/JJ bis MM/JJ)</w:t>
      </w:r>
      <w:r w:rsidR="00791588">
        <w:t xml:space="preserve"> </w:t>
      </w:r>
      <w:r w:rsidRPr="001C026D">
        <w:t xml:space="preserve">Darstellung, dass an den Referenzen mindestens 3 </w:t>
      </w:r>
      <w:r w:rsidRPr="00F66053">
        <w:t>der unter Ziffer 2.</w:t>
      </w:r>
      <w:r w:rsidRPr="001C026D">
        <w:t xml:space="preserve"> genannten Personen in maßgeblicher Funktion mitgearbeitet haben, da nur so gewährleistet werden kann, dass die mit den Referenzen angeführte Fachkompetenz noch zumindest teilweise auf Seiten des Bewerbers/der Bewerbergemeinschaft vorhanden ist</w:t>
      </w:r>
    </w:p>
    <w:p w:rsidR="001C026D" w:rsidRPr="001C026D" w:rsidRDefault="001C026D" w:rsidP="002869CC">
      <w:pPr>
        <w:spacing w:before="4"/>
        <w:jc w:val="both"/>
      </w:pPr>
    </w:p>
    <w:p w:rsidR="001C026D" w:rsidRPr="001C026D" w:rsidRDefault="001C026D" w:rsidP="002869CC">
      <w:pPr>
        <w:spacing w:line="276" w:lineRule="auto"/>
        <w:ind w:left="116" w:right="1435"/>
        <w:jc w:val="both"/>
      </w:pPr>
      <w:r w:rsidRPr="001C026D">
        <w:t>Der Auftraggeber behält sich vor Referenzen durch Kontaktaufnahmen mit dem anzugebenden Ansprechpartner des Referenzunternehmens nachzuprüfen.</w:t>
      </w:r>
    </w:p>
    <w:p w:rsidR="001C026D" w:rsidRPr="001C026D" w:rsidRDefault="001C026D" w:rsidP="001C026D"/>
    <w:p w:rsidR="001C026D" w:rsidRPr="001C026D" w:rsidRDefault="001C026D" w:rsidP="001C026D">
      <w:pPr>
        <w:numPr>
          <w:ilvl w:val="1"/>
          <w:numId w:val="8"/>
        </w:numPr>
        <w:tabs>
          <w:tab w:val="left" w:pos="486"/>
        </w:tabs>
        <w:spacing w:line="278" w:lineRule="auto"/>
        <w:ind w:left="116" w:right="903"/>
        <w:outlineLvl w:val="0"/>
        <w:rPr>
          <w:b/>
          <w:bCs/>
        </w:rPr>
      </w:pPr>
      <w:r w:rsidRPr="001C026D">
        <w:rPr>
          <w:b/>
          <w:bCs/>
        </w:rPr>
        <w:t>Bewertungsvorgaben der eingereichten Referenzen (B) (max. 20 Punkte pro Referenz)</w:t>
      </w:r>
    </w:p>
    <w:p w:rsidR="001C026D" w:rsidRPr="001C026D" w:rsidRDefault="001C026D" w:rsidP="001C026D">
      <w:pPr>
        <w:spacing w:line="252" w:lineRule="exact"/>
        <w:ind w:left="116"/>
      </w:pPr>
      <w:r w:rsidRPr="001C026D">
        <w:t>Jedes Referenzprojekt, das die o.g. Mindestanforderungen erfüllt wird einzeln bewertet.</w:t>
      </w:r>
    </w:p>
    <w:p w:rsidR="001C026D" w:rsidRPr="001C026D" w:rsidRDefault="001C026D" w:rsidP="00791588">
      <w:pPr>
        <w:spacing w:before="4"/>
        <w:jc w:val="both"/>
      </w:pPr>
    </w:p>
    <w:p w:rsidR="001C026D" w:rsidRPr="001C026D" w:rsidRDefault="001C026D" w:rsidP="00791588">
      <w:pPr>
        <w:spacing w:line="276" w:lineRule="auto"/>
        <w:ind w:left="116" w:right="362"/>
        <w:jc w:val="both"/>
      </w:pPr>
      <w:r w:rsidRPr="001C026D">
        <w:rPr>
          <w:b/>
        </w:rPr>
        <w:t xml:space="preserve">20 Punkte: </w:t>
      </w:r>
      <w:r w:rsidRPr="001C026D">
        <w:t>Das Referenzprojekt ist in allen Punkten vollständig, nachvollziehbar und überzeugend dargestellt worden. Die einzelnen Bestandteile der Referenzprojekt-Darstellung wurden vollständig ausgearbeitet und geben einen sehr guten Eindruck von der Leistungsfähigkeit des Bewerbers/der Bewerbergemeinschaft.</w:t>
      </w:r>
    </w:p>
    <w:p w:rsidR="001C026D" w:rsidRPr="001C026D" w:rsidRDefault="001C026D" w:rsidP="00791588">
      <w:pPr>
        <w:spacing w:before="5"/>
        <w:jc w:val="both"/>
      </w:pPr>
    </w:p>
    <w:p w:rsidR="001C026D" w:rsidRPr="001C026D" w:rsidRDefault="001C026D" w:rsidP="00791588">
      <w:pPr>
        <w:spacing w:line="276" w:lineRule="auto"/>
        <w:ind w:left="116" w:right="457"/>
        <w:jc w:val="both"/>
      </w:pPr>
      <w:r w:rsidRPr="001C026D">
        <w:rPr>
          <w:b/>
        </w:rPr>
        <w:t xml:space="preserve">13 Punkte: </w:t>
      </w:r>
      <w:r w:rsidRPr="001C026D">
        <w:t>Das Referenzprojekt ist in den meisten Punkten vollständig und größtenteils nachvollziehbar und überzeugend dargestellt worden. Die einzelnen Bestandteile der Referenzprojekt-Darstellung wurden zum größten Teil ausgearbeitet und geben einen guten Eindruck von der Leistungsfähigkeit des Bewerbers/der Bewerbergemeinschaft.</w:t>
      </w:r>
    </w:p>
    <w:p w:rsidR="001C026D" w:rsidRPr="001C026D" w:rsidRDefault="001C026D" w:rsidP="00791588">
      <w:pPr>
        <w:spacing w:before="2"/>
        <w:jc w:val="both"/>
      </w:pPr>
    </w:p>
    <w:p w:rsidR="001C026D" w:rsidRPr="001C026D" w:rsidRDefault="001C026D" w:rsidP="00791588">
      <w:pPr>
        <w:spacing w:before="1" w:line="276" w:lineRule="auto"/>
        <w:ind w:left="116" w:right="654"/>
        <w:jc w:val="both"/>
      </w:pPr>
      <w:r w:rsidRPr="001C026D">
        <w:rPr>
          <w:b/>
        </w:rPr>
        <w:t xml:space="preserve">6 Punkte: </w:t>
      </w:r>
      <w:r w:rsidRPr="001C026D">
        <w:t>Das Referenzprojekt ist nur unvollständig und wenig nachvollziehbar und überzeugend dargestellt worden. Die einzelnen Bestandteile der Referenzprojekt-Darstellung wurden nur teilweise oder unvollständig ausgearbeitet und geben nur einen teilweise zufriedenstellenden Eindruck von der Leistungsfähigkeit des Bewerbers/der Bewerbergemeinschaft.</w:t>
      </w:r>
    </w:p>
    <w:p w:rsidR="001C026D" w:rsidRPr="001C026D" w:rsidRDefault="001C026D" w:rsidP="001C026D">
      <w:pPr>
        <w:spacing w:before="4"/>
      </w:pPr>
    </w:p>
    <w:p w:rsidR="000A15CB" w:rsidRPr="000A15CB" w:rsidRDefault="001C026D" w:rsidP="000A15CB">
      <w:pPr>
        <w:numPr>
          <w:ilvl w:val="1"/>
          <w:numId w:val="8"/>
        </w:numPr>
        <w:tabs>
          <w:tab w:val="left" w:pos="487"/>
        </w:tabs>
        <w:spacing w:line="276" w:lineRule="auto"/>
        <w:ind w:left="116" w:right="409"/>
        <w:jc w:val="both"/>
      </w:pPr>
      <w:r w:rsidRPr="001C026D">
        <w:rPr>
          <w:b/>
        </w:rPr>
        <w:t xml:space="preserve">Sonstige Leistungen und Spezifika des Referenzprojekts (B) (max. 40 Punkte) </w:t>
      </w:r>
    </w:p>
    <w:p w:rsidR="001C026D" w:rsidRPr="001C026D" w:rsidRDefault="001C026D" w:rsidP="000A15CB">
      <w:pPr>
        <w:tabs>
          <w:tab w:val="left" w:pos="487"/>
        </w:tabs>
        <w:spacing w:line="276" w:lineRule="auto"/>
        <w:ind w:left="142" w:right="409"/>
        <w:jc w:val="both"/>
      </w:pPr>
      <w:r w:rsidRPr="001C026D">
        <w:t xml:space="preserve">Ein Bewerber/eine Bewerbergemeinschaft kann bis zu 40 zusätzliche Punkte </w:t>
      </w:r>
      <w:r w:rsidR="002869CC" w:rsidRPr="001C026D">
        <w:t>pro eingereichte wertungsfähige Referenz</w:t>
      </w:r>
      <w:r w:rsidRPr="001C026D">
        <w:t xml:space="preserve"> erzielen, wenn in dem benannten</w:t>
      </w:r>
      <w:r w:rsidRPr="001C026D">
        <w:rPr>
          <w:spacing w:val="-16"/>
        </w:rPr>
        <w:t xml:space="preserve"> </w:t>
      </w:r>
      <w:r w:rsidRPr="001C026D">
        <w:t>Referenzprojekt</w:t>
      </w:r>
    </w:p>
    <w:p w:rsidR="00544BD4" w:rsidRDefault="001C026D" w:rsidP="000A15CB">
      <w:pPr>
        <w:spacing w:before="1" w:line="278" w:lineRule="auto"/>
        <w:ind w:left="142" w:right="174"/>
        <w:jc w:val="both"/>
      </w:pPr>
      <w:r w:rsidRPr="001C026D">
        <w:t>zusätzlich zu den Mindestanforderungen eine oder mehrere der folgenden Voraussetzungen erfüllt sind bzw. das Referenzprojekt folgenden Spezifika entsprochen hat.</w:t>
      </w:r>
    </w:p>
    <w:p w:rsidR="001C026D" w:rsidRPr="001C026D" w:rsidRDefault="001C026D" w:rsidP="001C026D"/>
    <w:p w:rsidR="001C026D" w:rsidRPr="001C026D" w:rsidRDefault="001C026D" w:rsidP="001C026D">
      <w:pPr>
        <w:ind w:left="116"/>
      </w:pPr>
      <w:r w:rsidRPr="001C026D">
        <w:t>Hierbei handelt es sich um ja/nein-Kriterien.</w:t>
      </w:r>
    </w:p>
    <w:p w:rsidR="001C026D" w:rsidRPr="001C026D" w:rsidRDefault="001C026D" w:rsidP="001C026D">
      <w:pPr>
        <w:spacing w:before="3"/>
      </w:pPr>
    </w:p>
    <w:p w:rsidR="001C026D" w:rsidRPr="001C026D" w:rsidRDefault="001C026D" w:rsidP="001C026D">
      <w:pPr>
        <w:numPr>
          <w:ilvl w:val="2"/>
          <w:numId w:val="6"/>
        </w:numPr>
        <w:tabs>
          <w:tab w:val="left" w:pos="669"/>
        </w:tabs>
        <w:ind w:hanging="553"/>
        <w:outlineLvl w:val="0"/>
        <w:rPr>
          <w:b/>
          <w:bCs/>
        </w:rPr>
      </w:pPr>
      <w:r w:rsidRPr="001C026D">
        <w:rPr>
          <w:b/>
          <w:bCs/>
        </w:rPr>
        <w:t>Krankenkassenmarkt/Gesundheitswesen (</w:t>
      </w:r>
      <w:r w:rsidR="00544BD4">
        <w:rPr>
          <w:b/>
          <w:bCs/>
        </w:rPr>
        <w:t xml:space="preserve">5 </w:t>
      </w:r>
      <w:r w:rsidRPr="001C026D">
        <w:rPr>
          <w:b/>
          <w:bCs/>
        </w:rPr>
        <w:t>Punkte)</w:t>
      </w:r>
    </w:p>
    <w:p w:rsidR="001C026D" w:rsidRPr="001C026D" w:rsidRDefault="001C026D" w:rsidP="001C026D">
      <w:pPr>
        <w:spacing w:before="43" w:line="276" w:lineRule="auto"/>
        <w:ind w:left="116" w:right="689"/>
      </w:pPr>
      <w:r w:rsidRPr="001C026D">
        <w:t>Das bewertete Referenzprojekt zeigt die erfolgreiche Umsetzung eines vergleichbaren Projekts aus dem Krankenversicherungsmarkt und/oder aus dem Bereich Medizinische Versorgung / Gesundheitswesen.</w:t>
      </w:r>
    </w:p>
    <w:permStart w:id="547975362" w:edGrp="everyone"/>
    <w:p w:rsidR="00D7222C" w:rsidRPr="00D7222C" w:rsidRDefault="002B0EB2" w:rsidP="00D7222C">
      <w:pPr>
        <w:spacing w:line="252" w:lineRule="exact"/>
        <w:ind w:left="116"/>
      </w:pPr>
      <w:sdt>
        <w:sdtPr>
          <w:id w:val="-619760644"/>
          <w14:checkbox>
            <w14:checked w14:val="0"/>
            <w14:checkedState w14:val="2612" w14:font="MS Gothic"/>
            <w14:uncheckedState w14:val="2610" w14:font="MS Gothic"/>
          </w14:checkbox>
        </w:sdtPr>
        <w:sdtEndPr/>
        <w:sdtContent>
          <w:r w:rsidR="00D7222C" w:rsidRPr="00D7222C">
            <w:rPr>
              <w:rFonts w:ascii="Segoe UI Symbol" w:hAnsi="Segoe UI Symbol" w:cs="Segoe UI Symbol"/>
            </w:rPr>
            <w:t>☐</w:t>
          </w:r>
        </w:sdtContent>
      </w:sdt>
      <w:r w:rsidR="00D7222C" w:rsidRPr="00D7222C">
        <w:t xml:space="preserve"> Ja</w:t>
      </w:r>
      <w:permEnd w:id="547975362"/>
      <w:r w:rsidR="00D7222C" w:rsidRPr="00D7222C">
        <w:tab/>
      </w:r>
      <w:r w:rsidR="00D7222C" w:rsidRPr="00D7222C">
        <w:tab/>
      </w:r>
      <w:r w:rsidR="00D7222C" w:rsidRPr="00D7222C">
        <w:tab/>
      </w:r>
      <w:permStart w:id="558833329" w:edGrp="everyone"/>
      <w:sdt>
        <w:sdtPr>
          <w:id w:val="-1665013481"/>
          <w14:checkbox>
            <w14:checked w14:val="0"/>
            <w14:checkedState w14:val="2612" w14:font="MS Gothic"/>
            <w14:uncheckedState w14:val="2610" w14:font="MS Gothic"/>
          </w14:checkbox>
        </w:sdtPr>
        <w:sdtEndPr/>
        <w:sdtContent>
          <w:r w:rsidR="00D7222C" w:rsidRPr="00D7222C">
            <w:rPr>
              <w:rFonts w:ascii="Segoe UI Symbol" w:hAnsi="Segoe UI Symbol" w:cs="Segoe UI Symbol"/>
            </w:rPr>
            <w:t>☐</w:t>
          </w:r>
        </w:sdtContent>
      </w:sdt>
      <w:r w:rsidR="00D7222C" w:rsidRPr="00D7222C">
        <w:t xml:space="preserve"> Nein</w:t>
      </w:r>
      <w:permEnd w:id="558833329"/>
    </w:p>
    <w:p w:rsidR="001C026D" w:rsidRPr="001C026D" w:rsidRDefault="001C026D" w:rsidP="001C026D">
      <w:pPr>
        <w:spacing w:before="9"/>
      </w:pPr>
    </w:p>
    <w:p w:rsidR="001C026D" w:rsidRPr="001C026D" w:rsidRDefault="001C026D" w:rsidP="001C026D">
      <w:pPr>
        <w:numPr>
          <w:ilvl w:val="2"/>
          <w:numId w:val="6"/>
        </w:numPr>
        <w:tabs>
          <w:tab w:val="left" w:pos="669"/>
        </w:tabs>
        <w:spacing w:before="1"/>
        <w:ind w:hanging="553"/>
        <w:outlineLvl w:val="0"/>
        <w:rPr>
          <w:b/>
          <w:bCs/>
        </w:rPr>
      </w:pPr>
      <w:r w:rsidRPr="001C026D">
        <w:rPr>
          <w:b/>
          <w:bCs/>
        </w:rPr>
        <w:t>Informationsstruktur (</w:t>
      </w:r>
      <w:r w:rsidR="00544BD4">
        <w:rPr>
          <w:b/>
          <w:bCs/>
        </w:rPr>
        <w:t>5</w:t>
      </w:r>
      <w:r w:rsidRPr="001C026D">
        <w:rPr>
          <w:b/>
          <w:bCs/>
          <w:spacing w:val="-1"/>
        </w:rPr>
        <w:t xml:space="preserve"> </w:t>
      </w:r>
      <w:r w:rsidRPr="001C026D">
        <w:rPr>
          <w:b/>
          <w:bCs/>
        </w:rPr>
        <w:t>Punkte)</w:t>
      </w:r>
    </w:p>
    <w:p w:rsidR="001C026D" w:rsidRDefault="001C026D" w:rsidP="001C026D">
      <w:pPr>
        <w:spacing w:before="91" w:line="278" w:lineRule="auto"/>
        <w:ind w:left="116" w:right="689"/>
      </w:pPr>
      <w:r w:rsidRPr="001C026D">
        <w:t>Das bewertete Referenzprojekt zeigt die Umsetzung von Informationsarchitekturen und Navigationsstrukturen.</w:t>
      </w:r>
    </w:p>
    <w:permStart w:id="681474433" w:edGrp="everyone"/>
    <w:p w:rsidR="00D7222C" w:rsidRPr="00D7222C" w:rsidRDefault="002B0EB2" w:rsidP="00D7222C">
      <w:pPr>
        <w:spacing w:line="252" w:lineRule="exact"/>
        <w:ind w:left="116"/>
      </w:pPr>
      <w:sdt>
        <w:sdtPr>
          <w:id w:val="1930317128"/>
          <w14:checkbox>
            <w14:checked w14:val="0"/>
            <w14:checkedState w14:val="2612" w14:font="MS Gothic"/>
            <w14:uncheckedState w14:val="2610" w14:font="MS Gothic"/>
          </w14:checkbox>
        </w:sdtPr>
        <w:sdtEndPr/>
        <w:sdtContent>
          <w:r w:rsidR="00D7222C" w:rsidRPr="00D7222C">
            <w:rPr>
              <w:rFonts w:ascii="Segoe UI Symbol" w:hAnsi="Segoe UI Symbol" w:cs="Segoe UI Symbol"/>
            </w:rPr>
            <w:t>☐</w:t>
          </w:r>
        </w:sdtContent>
      </w:sdt>
      <w:r w:rsidR="00D7222C" w:rsidRPr="00D7222C">
        <w:t xml:space="preserve"> Ja</w:t>
      </w:r>
      <w:permEnd w:id="681474433"/>
      <w:r w:rsidR="00D7222C" w:rsidRPr="00D7222C">
        <w:tab/>
      </w:r>
      <w:r w:rsidR="00D7222C" w:rsidRPr="00D7222C">
        <w:tab/>
      </w:r>
      <w:r w:rsidR="00D7222C" w:rsidRPr="00D7222C">
        <w:tab/>
      </w:r>
      <w:permStart w:id="1466004232" w:edGrp="everyone"/>
      <w:sdt>
        <w:sdtPr>
          <w:id w:val="557903940"/>
          <w14:checkbox>
            <w14:checked w14:val="0"/>
            <w14:checkedState w14:val="2612" w14:font="MS Gothic"/>
            <w14:uncheckedState w14:val="2610" w14:font="MS Gothic"/>
          </w14:checkbox>
        </w:sdtPr>
        <w:sdtEndPr/>
        <w:sdtContent>
          <w:r w:rsidR="00D7222C" w:rsidRPr="00D7222C">
            <w:rPr>
              <w:rFonts w:ascii="Segoe UI Symbol" w:hAnsi="Segoe UI Symbol" w:cs="Segoe UI Symbol"/>
            </w:rPr>
            <w:t>☐</w:t>
          </w:r>
        </w:sdtContent>
      </w:sdt>
      <w:r w:rsidR="00D7222C" w:rsidRPr="00D7222C">
        <w:t xml:space="preserve"> Nein</w:t>
      </w:r>
      <w:permEnd w:id="1466004232"/>
    </w:p>
    <w:p w:rsidR="001C026D" w:rsidRPr="001C026D" w:rsidRDefault="001C026D" w:rsidP="001C026D">
      <w:pPr>
        <w:spacing w:before="11"/>
      </w:pPr>
    </w:p>
    <w:p w:rsidR="001C026D" w:rsidRPr="001C026D" w:rsidRDefault="001C026D" w:rsidP="001C026D">
      <w:pPr>
        <w:numPr>
          <w:ilvl w:val="2"/>
          <w:numId w:val="6"/>
        </w:numPr>
        <w:tabs>
          <w:tab w:val="left" w:pos="669"/>
        </w:tabs>
        <w:ind w:hanging="553"/>
        <w:outlineLvl w:val="0"/>
        <w:rPr>
          <w:b/>
          <w:bCs/>
        </w:rPr>
      </w:pPr>
      <w:r w:rsidRPr="001C026D">
        <w:rPr>
          <w:b/>
          <w:bCs/>
        </w:rPr>
        <w:t>Content Marketing (</w:t>
      </w:r>
      <w:r w:rsidR="00544BD4">
        <w:rPr>
          <w:b/>
          <w:bCs/>
        </w:rPr>
        <w:t>5</w:t>
      </w:r>
      <w:r w:rsidRPr="001C026D">
        <w:rPr>
          <w:b/>
          <w:bCs/>
          <w:spacing w:val="-4"/>
        </w:rPr>
        <w:t xml:space="preserve"> </w:t>
      </w:r>
      <w:r w:rsidRPr="001C026D">
        <w:rPr>
          <w:b/>
          <w:bCs/>
        </w:rPr>
        <w:t>Punkte)</w:t>
      </w:r>
    </w:p>
    <w:p w:rsidR="001C026D" w:rsidRPr="001C026D" w:rsidRDefault="001C026D" w:rsidP="001C026D">
      <w:pPr>
        <w:spacing w:before="40"/>
        <w:ind w:left="116"/>
      </w:pPr>
      <w:r w:rsidRPr="001C026D">
        <w:t>Das bewertete Referenzprojekt zeigt die Erstellung von Inhalten (Content Marketing).</w:t>
      </w:r>
    </w:p>
    <w:permStart w:id="1023828312" w:edGrp="everyone"/>
    <w:p w:rsidR="00D7222C" w:rsidRPr="00D7222C" w:rsidRDefault="002B0EB2" w:rsidP="00D7222C">
      <w:pPr>
        <w:spacing w:line="252" w:lineRule="exact"/>
        <w:ind w:left="116"/>
      </w:pPr>
      <w:sdt>
        <w:sdtPr>
          <w:id w:val="-1102175335"/>
          <w14:checkbox>
            <w14:checked w14:val="0"/>
            <w14:checkedState w14:val="2612" w14:font="MS Gothic"/>
            <w14:uncheckedState w14:val="2610" w14:font="MS Gothic"/>
          </w14:checkbox>
        </w:sdtPr>
        <w:sdtEndPr/>
        <w:sdtContent>
          <w:r w:rsidR="00D7222C" w:rsidRPr="00D7222C">
            <w:rPr>
              <w:rFonts w:ascii="Segoe UI Symbol" w:hAnsi="Segoe UI Symbol" w:cs="Segoe UI Symbol"/>
            </w:rPr>
            <w:t>☐</w:t>
          </w:r>
        </w:sdtContent>
      </w:sdt>
      <w:r w:rsidR="00D7222C" w:rsidRPr="00D7222C">
        <w:t xml:space="preserve"> Ja</w:t>
      </w:r>
      <w:permEnd w:id="1023828312"/>
      <w:r w:rsidR="00D7222C" w:rsidRPr="00D7222C">
        <w:tab/>
      </w:r>
      <w:r w:rsidR="00D7222C" w:rsidRPr="00D7222C">
        <w:tab/>
      </w:r>
      <w:r w:rsidR="00D7222C" w:rsidRPr="00D7222C">
        <w:tab/>
      </w:r>
      <w:permStart w:id="932597919" w:edGrp="everyone"/>
      <w:sdt>
        <w:sdtPr>
          <w:id w:val="-478460912"/>
          <w14:checkbox>
            <w14:checked w14:val="0"/>
            <w14:checkedState w14:val="2612" w14:font="MS Gothic"/>
            <w14:uncheckedState w14:val="2610" w14:font="MS Gothic"/>
          </w14:checkbox>
        </w:sdtPr>
        <w:sdtEndPr/>
        <w:sdtContent>
          <w:r w:rsidR="00D7222C" w:rsidRPr="00D7222C">
            <w:rPr>
              <w:rFonts w:ascii="Segoe UI Symbol" w:hAnsi="Segoe UI Symbol" w:cs="Segoe UI Symbol"/>
            </w:rPr>
            <w:t>☐</w:t>
          </w:r>
        </w:sdtContent>
      </w:sdt>
      <w:r w:rsidR="00D7222C" w:rsidRPr="00D7222C">
        <w:t xml:space="preserve"> Nein</w:t>
      </w:r>
      <w:permEnd w:id="932597919"/>
    </w:p>
    <w:p w:rsidR="00D7222C" w:rsidRPr="001C026D" w:rsidRDefault="00D7222C" w:rsidP="001C026D"/>
    <w:p w:rsidR="001C026D" w:rsidRPr="001C026D" w:rsidRDefault="001C026D" w:rsidP="001C026D">
      <w:pPr>
        <w:numPr>
          <w:ilvl w:val="2"/>
          <w:numId w:val="6"/>
        </w:numPr>
        <w:tabs>
          <w:tab w:val="left" w:pos="669"/>
        </w:tabs>
        <w:ind w:hanging="553"/>
        <w:outlineLvl w:val="0"/>
        <w:rPr>
          <w:b/>
          <w:bCs/>
        </w:rPr>
      </w:pPr>
      <w:r w:rsidRPr="001C026D">
        <w:rPr>
          <w:b/>
          <w:bCs/>
        </w:rPr>
        <w:t>Weboptimierung (</w:t>
      </w:r>
      <w:r w:rsidR="00544BD4">
        <w:rPr>
          <w:b/>
          <w:bCs/>
        </w:rPr>
        <w:t>5</w:t>
      </w:r>
      <w:r w:rsidRPr="001C026D">
        <w:rPr>
          <w:b/>
          <w:bCs/>
          <w:spacing w:val="-2"/>
        </w:rPr>
        <w:t xml:space="preserve"> </w:t>
      </w:r>
      <w:r w:rsidRPr="001C026D">
        <w:rPr>
          <w:b/>
          <w:bCs/>
        </w:rPr>
        <w:t>Punkte)</w:t>
      </w:r>
    </w:p>
    <w:p w:rsidR="001C026D" w:rsidRPr="001C026D" w:rsidRDefault="001C026D" w:rsidP="001C026D">
      <w:pPr>
        <w:spacing w:before="40" w:line="276" w:lineRule="auto"/>
        <w:ind w:left="116" w:right="371"/>
      </w:pPr>
      <w:r w:rsidRPr="001C026D">
        <w:t>Das bewertete Referenzprojekt zeigt die Weboptimierung von Textinhalten sowie die user- und webkonforme Aufbereitung multimedialer Inhalte</w:t>
      </w:r>
      <w:r w:rsidR="00544BD4">
        <w:t>.</w:t>
      </w:r>
      <w:r w:rsidRPr="001C026D">
        <w:t>, insbesondere die Berücksichtigung eines ausgewogenen Verhältnisses von Bild, Animation und Text.</w:t>
      </w:r>
    </w:p>
    <w:permStart w:id="2115251305" w:edGrp="everyone"/>
    <w:p w:rsidR="00D7222C" w:rsidRPr="00D7222C" w:rsidRDefault="002B0EB2" w:rsidP="00D7222C">
      <w:pPr>
        <w:spacing w:line="252" w:lineRule="exact"/>
        <w:ind w:left="116"/>
      </w:pPr>
      <w:sdt>
        <w:sdtPr>
          <w:id w:val="1805498524"/>
          <w14:checkbox>
            <w14:checked w14:val="0"/>
            <w14:checkedState w14:val="2612" w14:font="MS Gothic"/>
            <w14:uncheckedState w14:val="2610" w14:font="MS Gothic"/>
          </w14:checkbox>
        </w:sdtPr>
        <w:sdtEndPr/>
        <w:sdtContent>
          <w:r w:rsidR="00D7222C" w:rsidRPr="00D7222C">
            <w:rPr>
              <w:rFonts w:ascii="Segoe UI Symbol" w:hAnsi="Segoe UI Symbol" w:cs="Segoe UI Symbol"/>
            </w:rPr>
            <w:t>☐</w:t>
          </w:r>
        </w:sdtContent>
      </w:sdt>
      <w:r w:rsidR="00D7222C" w:rsidRPr="00D7222C">
        <w:t xml:space="preserve"> Ja</w:t>
      </w:r>
      <w:permEnd w:id="2115251305"/>
      <w:r w:rsidR="00D7222C" w:rsidRPr="00D7222C">
        <w:tab/>
      </w:r>
      <w:r w:rsidR="00D7222C" w:rsidRPr="00D7222C">
        <w:tab/>
      </w:r>
      <w:r w:rsidR="00D7222C" w:rsidRPr="00D7222C">
        <w:tab/>
      </w:r>
      <w:permStart w:id="1977625205" w:edGrp="everyone"/>
      <w:sdt>
        <w:sdtPr>
          <w:id w:val="-1527869008"/>
          <w14:checkbox>
            <w14:checked w14:val="0"/>
            <w14:checkedState w14:val="2612" w14:font="MS Gothic"/>
            <w14:uncheckedState w14:val="2610" w14:font="MS Gothic"/>
          </w14:checkbox>
        </w:sdtPr>
        <w:sdtEndPr/>
        <w:sdtContent>
          <w:r w:rsidR="00D7222C" w:rsidRPr="00D7222C">
            <w:rPr>
              <w:rFonts w:ascii="Segoe UI Symbol" w:hAnsi="Segoe UI Symbol" w:cs="Segoe UI Symbol"/>
            </w:rPr>
            <w:t>☐</w:t>
          </w:r>
        </w:sdtContent>
      </w:sdt>
      <w:r w:rsidR="00D7222C" w:rsidRPr="00D7222C">
        <w:t xml:space="preserve"> Nein</w:t>
      </w:r>
      <w:permEnd w:id="1977625205"/>
    </w:p>
    <w:p w:rsidR="001C026D" w:rsidRPr="001C026D" w:rsidRDefault="001C026D" w:rsidP="001C026D">
      <w:pPr>
        <w:spacing w:before="9"/>
      </w:pPr>
    </w:p>
    <w:p w:rsidR="001C026D" w:rsidRPr="001C026D" w:rsidRDefault="001C026D" w:rsidP="001C026D">
      <w:pPr>
        <w:numPr>
          <w:ilvl w:val="2"/>
          <w:numId w:val="6"/>
        </w:numPr>
        <w:tabs>
          <w:tab w:val="left" w:pos="669"/>
        </w:tabs>
        <w:ind w:hanging="553"/>
        <w:outlineLvl w:val="0"/>
        <w:rPr>
          <w:b/>
          <w:bCs/>
        </w:rPr>
      </w:pPr>
      <w:r w:rsidRPr="001C026D">
        <w:rPr>
          <w:b/>
          <w:bCs/>
        </w:rPr>
        <w:t>Online Marketing (</w:t>
      </w:r>
      <w:r w:rsidR="00544BD4">
        <w:rPr>
          <w:b/>
          <w:bCs/>
        </w:rPr>
        <w:t>5</w:t>
      </w:r>
      <w:r w:rsidRPr="001C026D">
        <w:rPr>
          <w:b/>
          <w:bCs/>
          <w:spacing w:val="-7"/>
        </w:rPr>
        <w:t xml:space="preserve"> </w:t>
      </w:r>
      <w:r w:rsidRPr="001C026D">
        <w:rPr>
          <w:b/>
          <w:bCs/>
        </w:rPr>
        <w:t>Punkte)</w:t>
      </w:r>
    </w:p>
    <w:p w:rsidR="001C026D" w:rsidRDefault="001C026D" w:rsidP="001C026D">
      <w:pPr>
        <w:spacing w:before="43" w:line="276" w:lineRule="auto"/>
        <w:ind w:left="116" w:right="494"/>
      </w:pPr>
      <w:r w:rsidRPr="001C026D">
        <w:t xml:space="preserve">Das bewertete Referenzprojekt zeigt Maßnahmen für Online-Marketing, Suchmaschinen- Marketing, Search Engine </w:t>
      </w:r>
      <w:proofErr w:type="spellStart"/>
      <w:r w:rsidRPr="001C026D">
        <w:t>Optimization</w:t>
      </w:r>
      <w:proofErr w:type="spellEnd"/>
      <w:r w:rsidRPr="001C026D">
        <w:t xml:space="preserve"> (SEO), Search Engine Advertising (SEA).</w:t>
      </w:r>
    </w:p>
    <w:permStart w:id="1990488084" w:edGrp="everyone"/>
    <w:p w:rsidR="00D7222C" w:rsidRDefault="002B0EB2" w:rsidP="00D7222C">
      <w:pPr>
        <w:spacing w:line="252" w:lineRule="exact"/>
        <w:ind w:left="116"/>
      </w:pPr>
      <w:sdt>
        <w:sdtPr>
          <w:id w:val="1585654895"/>
          <w14:checkbox>
            <w14:checked w14:val="0"/>
            <w14:checkedState w14:val="2612" w14:font="MS Gothic"/>
            <w14:uncheckedState w14:val="2610" w14:font="MS Gothic"/>
          </w14:checkbox>
        </w:sdtPr>
        <w:sdtEndPr/>
        <w:sdtContent>
          <w:r w:rsidR="00D7222C" w:rsidRPr="00D7222C">
            <w:rPr>
              <w:rFonts w:ascii="Segoe UI Symbol" w:hAnsi="Segoe UI Symbol" w:cs="Segoe UI Symbol"/>
            </w:rPr>
            <w:t>☐</w:t>
          </w:r>
        </w:sdtContent>
      </w:sdt>
      <w:r w:rsidR="00D7222C" w:rsidRPr="00D7222C">
        <w:t xml:space="preserve"> Ja</w:t>
      </w:r>
      <w:permEnd w:id="1990488084"/>
      <w:r w:rsidR="00D7222C" w:rsidRPr="00D7222C">
        <w:tab/>
      </w:r>
      <w:r w:rsidR="00D7222C" w:rsidRPr="00D7222C">
        <w:tab/>
      </w:r>
      <w:r w:rsidR="00D7222C" w:rsidRPr="00D7222C">
        <w:tab/>
      </w:r>
      <w:permStart w:id="1940209627" w:edGrp="everyone"/>
      <w:sdt>
        <w:sdtPr>
          <w:id w:val="-282112469"/>
          <w14:checkbox>
            <w14:checked w14:val="0"/>
            <w14:checkedState w14:val="2612" w14:font="MS Gothic"/>
            <w14:uncheckedState w14:val="2610" w14:font="MS Gothic"/>
          </w14:checkbox>
        </w:sdtPr>
        <w:sdtEndPr/>
        <w:sdtContent>
          <w:r w:rsidR="00D7222C" w:rsidRPr="00D7222C">
            <w:rPr>
              <w:rFonts w:ascii="Segoe UI Symbol" w:hAnsi="Segoe UI Symbol" w:cs="Segoe UI Symbol"/>
            </w:rPr>
            <w:t>☐</w:t>
          </w:r>
        </w:sdtContent>
      </w:sdt>
      <w:r w:rsidR="00D7222C" w:rsidRPr="00D7222C">
        <w:t xml:space="preserve"> Nein</w:t>
      </w:r>
      <w:permEnd w:id="1940209627"/>
    </w:p>
    <w:p w:rsidR="001C026D" w:rsidRPr="001C026D" w:rsidRDefault="001C026D" w:rsidP="001C026D">
      <w:pPr>
        <w:spacing w:before="4"/>
      </w:pPr>
    </w:p>
    <w:p w:rsidR="001C026D" w:rsidRPr="001C026D" w:rsidRDefault="001C026D" w:rsidP="001C026D">
      <w:pPr>
        <w:numPr>
          <w:ilvl w:val="2"/>
          <w:numId w:val="6"/>
        </w:numPr>
        <w:tabs>
          <w:tab w:val="left" w:pos="669"/>
        </w:tabs>
        <w:spacing w:before="1"/>
        <w:ind w:hanging="553"/>
        <w:outlineLvl w:val="0"/>
        <w:rPr>
          <w:b/>
          <w:bCs/>
        </w:rPr>
      </w:pPr>
      <w:r w:rsidRPr="001C026D">
        <w:rPr>
          <w:b/>
          <w:bCs/>
        </w:rPr>
        <w:t>Programmier-Erfahrung (</w:t>
      </w:r>
      <w:r w:rsidR="00544BD4">
        <w:rPr>
          <w:b/>
          <w:bCs/>
        </w:rPr>
        <w:t>5</w:t>
      </w:r>
      <w:r w:rsidRPr="001C026D">
        <w:rPr>
          <w:b/>
          <w:bCs/>
          <w:spacing w:val="-2"/>
        </w:rPr>
        <w:t xml:space="preserve"> </w:t>
      </w:r>
      <w:r w:rsidRPr="001C026D">
        <w:rPr>
          <w:b/>
          <w:bCs/>
        </w:rPr>
        <w:t>Punkte)</w:t>
      </w:r>
    </w:p>
    <w:p w:rsidR="00D7222C" w:rsidRPr="001C026D" w:rsidRDefault="001C026D" w:rsidP="001C026D">
      <w:pPr>
        <w:spacing w:before="40" w:line="278" w:lineRule="auto"/>
        <w:ind w:left="116" w:right="424"/>
      </w:pPr>
      <w:r w:rsidRPr="001C026D">
        <w:t>Das bewertete Referenzprojekt zeigt sehr gute Programmier-</w:t>
      </w:r>
      <w:r w:rsidR="00544BD4" w:rsidRPr="001C026D">
        <w:t>Erfahrung.</w:t>
      </w:r>
    </w:p>
    <w:permStart w:id="1069632881" w:edGrp="everyone"/>
    <w:p w:rsidR="00D7222C" w:rsidRPr="00D7222C" w:rsidRDefault="002B0EB2" w:rsidP="00D7222C">
      <w:pPr>
        <w:spacing w:line="252" w:lineRule="exact"/>
        <w:ind w:left="116"/>
      </w:pPr>
      <w:sdt>
        <w:sdtPr>
          <w:id w:val="-1895729070"/>
          <w14:checkbox>
            <w14:checked w14:val="0"/>
            <w14:checkedState w14:val="2612" w14:font="MS Gothic"/>
            <w14:uncheckedState w14:val="2610" w14:font="MS Gothic"/>
          </w14:checkbox>
        </w:sdtPr>
        <w:sdtEndPr/>
        <w:sdtContent>
          <w:r w:rsidR="00D7222C" w:rsidRPr="00D7222C">
            <w:rPr>
              <w:rFonts w:ascii="Segoe UI Symbol" w:hAnsi="Segoe UI Symbol" w:cs="Segoe UI Symbol"/>
            </w:rPr>
            <w:t>☐</w:t>
          </w:r>
        </w:sdtContent>
      </w:sdt>
      <w:r w:rsidR="00D7222C" w:rsidRPr="00D7222C">
        <w:t xml:space="preserve"> Ja</w:t>
      </w:r>
      <w:permEnd w:id="1069632881"/>
      <w:r w:rsidR="00D7222C" w:rsidRPr="00D7222C">
        <w:tab/>
      </w:r>
      <w:r w:rsidR="00D7222C" w:rsidRPr="00D7222C">
        <w:tab/>
      </w:r>
      <w:r w:rsidR="00D7222C" w:rsidRPr="00D7222C">
        <w:tab/>
      </w:r>
      <w:permStart w:id="1122370180" w:edGrp="everyone"/>
      <w:sdt>
        <w:sdtPr>
          <w:id w:val="828485281"/>
          <w14:checkbox>
            <w14:checked w14:val="0"/>
            <w14:checkedState w14:val="2612" w14:font="MS Gothic"/>
            <w14:uncheckedState w14:val="2610" w14:font="MS Gothic"/>
          </w14:checkbox>
        </w:sdtPr>
        <w:sdtEndPr/>
        <w:sdtContent>
          <w:r w:rsidR="00D7222C" w:rsidRPr="00D7222C">
            <w:rPr>
              <w:rFonts w:ascii="Segoe UI Symbol" w:hAnsi="Segoe UI Symbol" w:cs="Segoe UI Symbol"/>
            </w:rPr>
            <w:t>☐</w:t>
          </w:r>
        </w:sdtContent>
      </w:sdt>
      <w:r w:rsidR="00D7222C" w:rsidRPr="00D7222C">
        <w:t xml:space="preserve"> Nein</w:t>
      </w:r>
      <w:permEnd w:id="1122370180"/>
    </w:p>
    <w:p w:rsidR="001C026D" w:rsidRPr="001C026D" w:rsidRDefault="001C026D" w:rsidP="001C026D">
      <w:pPr>
        <w:spacing w:before="11"/>
      </w:pPr>
    </w:p>
    <w:p w:rsidR="001C026D" w:rsidRPr="001C026D" w:rsidRDefault="001C026D" w:rsidP="001C026D">
      <w:pPr>
        <w:numPr>
          <w:ilvl w:val="2"/>
          <w:numId w:val="6"/>
        </w:numPr>
        <w:tabs>
          <w:tab w:val="left" w:pos="669"/>
        </w:tabs>
        <w:ind w:hanging="553"/>
        <w:outlineLvl w:val="0"/>
        <w:rPr>
          <w:b/>
          <w:bCs/>
        </w:rPr>
      </w:pPr>
      <w:r w:rsidRPr="001C026D">
        <w:rPr>
          <w:b/>
          <w:bCs/>
        </w:rPr>
        <w:t>Technische Umsetzung (</w:t>
      </w:r>
      <w:r w:rsidR="00544BD4">
        <w:rPr>
          <w:b/>
          <w:bCs/>
        </w:rPr>
        <w:t xml:space="preserve">5 </w:t>
      </w:r>
      <w:r w:rsidRPr="001C026D">
        <w:rPr>
          <w:b/>
          <w:bCs/>
        </w:rPr>
        <w:t>Punkte)</w:t>
      </w:r>
    </w:p>
    <w:p w:rsidR="001C026D" w:rsidRPr="001C026D" w:rsidRDefault="001C026D" w:rsidP="001C026D">
      <w:pPr>
        <w:spacing w:before="42" w:line="276" w:lineRule="auto"/>
        <w:ind w:left="116" w:right="346"/>
      </w:pPr>
      <w:r w:rsidRPr="001C026D">
        <w:t>Das bewertete Referenzprojekt zeigt die technische Umsetzung, insbesondere Design und individuelle Programmierungen.</w:t>
      </w:r>
    </w:p>
    <w:permStart w:id="577382046" w:edGrp="everyone"/>
    <w:p w:rsidR="00D7222C" w:rsidRDefault="002B0EB2" w:rsidP="00D7222C">
      <w:pPr>
        <w:spacing w:line="252" w:lineRule="exact"/>
        <w:ind w:left="116"/>
      </w:pPr>
      <w:sdt>
        <w:sdtPr>
          <w:id w:val="-1412695111"/>
          <w14:checkbox>
            <w14:checked w14:val="0"/>
            <w14:checkedState w14:val="2612" w14:font="MS Gothic"/>
            <w14:uncheckedState w14:val="2610" w14:font="MS Gothic"/>
          </w14:checkbox>
        </w:sdtPr>
        <w:sdtEndPr/>
        <w:sdtContent>
          <w:r w:rsidR="00D7222C" w:rsidRPr="00D7222C">
            <w:rPr>
              <w:rFonts w:ascii="Segoe UI Symbol" w:hAnsi="Segoe UI Symbol" w:cs="Segoe UI Symbol"/>
            </w:rPr>
            <w:t>☐</w:t>
          </w:r>
        </w:sdtContent>
      </w:sdt>
      <w:r w:rsidR="00D7222C" w:rsidRPr="00D7222C">
        <w:t xml:space="preserve"> Ja</w:t>
      </w:r>
      <w:permEnd w:id="577382046"/>
      <w:r w:rsidR="00D7222C" w:rsidRPr="00D7222C">
        <w:tab/>
      </w:r>
      <w:r w:rsidR="00D7222C" w:rsidRPr="00D7222C">
        <w:tab/>
      </w:r>
      <w:r w:rsidR="00D7222C" w:rsidRPr="00D7222C">
        <w:tab/>
      </w:r>
      <w:permStart w:id="848954152" w:edGrp="everyone"/>
      <w:sdt>
        <w:sdtPr>
          <w:id w:val="1201131192"/>
          <w14:checkbox>
            <w14:checked w14:val="0"/>
            <w14:checkedState w14:val="2612" w14:font="MS Gothic"/>
            <w14:uncheckedState w14:val="2610" w14:font="MS Gothic"/>
          </w14:checkbox>
        </w:sdtPr>
        <w:sdtEndPr/>
        <w:sdtContent>
          <w:r w:rsidR="00D7222C" w:rsidRPr="00D7222C">
            <w:rPr>
              <w:rFonts w:ascii="Segoe UI Symbol" w:hAnsi="Segoe UI Symbol" w:cs="Segoe UI Symbol"/>
            </w:rPr>
            <w:t>☐</w:t>
          </w:r>
        </w:sdtContent>
      </w:sdt>
      <w:r w:rsidR="00D7222C" w:rsidRPr="00D7222C">
        <w:t xml:space="preserve"> Nein</w:t>
      </w:r>
      <w:permEnd w:id="848954152"/>
    </w:p>
    <w:p w:rsidR="00D7222C" w:rsidRPr="00D7222C" w:rsidRDefault="00D7222C" w:rsidP="00D7222C">
      <w:pPr>
        <w:spacing w:line="252" w:lineRule="exact"/>
        <w:ind w:left="116"/>
      </w:pPr>
    </w:p>
    <w:p w:rsidR="001C026D" w:rsidRPr="001C026D" w:rsidRDefault="001C026D" w:rsidP="00D7222C">
      <w:pPr>
        <w:numPr>
          <w:ilvl w:val="2"/>
          <w:numId w:val="6"/>
        </w:numPr>
        <w:tabs>
          <w:tab w:val="left" w:pos="791"/>
        </w:tabs>
        <w:spacing w:before="89" w:line="278" w:lineRule="auto"/>
        <w:ind w:left="116" w:right="1671" w:firstLine="26"/>
        <w:outlineLvl w:val="0"/>
        <w:rPr>
          <w:b/>
          <w:bCs/>
        </w:rPr>
      </w:pPr>
      <w:r w:rsidRPr="001C026D">
        <w:rPr>
          <w:b/>
          <w:bCs/>
        </w:rPr>
        <w:t>Schilderungen des Prozess- und Projekt-Managements sowie der Qualitätssicherung (</w:t>
      </w:r>
      <w:r w:rsidR="00544BD4">
        <w:rPr>
          <w:b/>
          <w:bCs/>
        </w:rPr>
        <w:t>5</w:t>
      </w:r>
      <w:r w:rsidRPr="001C026D">
        <w:rPr>
          <w:b/>
          <w:bCs/>
          <w:spacing w:val="-5"/>
        </w:rPr>
        <w:t xml:space="preserve"> </w:t>
      </w:r>
      <w:r w:rsidRPr="001C026D">
        <w:rPr>
          <w:b/>
          <w:bCs/>
        </w:rPr>
        <w:t>Punkte)</w:t>
      </w:r>
    </w:p>
    <w:p w:rsidR="001C026D" w:rsidRPr="001C026D" w:rsidRDefault="001C026D" w:rsidP="001C026D">
      <w:pPr>
        <w:spacing w:line="276" w:lineRule="auto"/>
        <w:ind w:left="116" w:right="663"/>
      </w:pPr>
      <w:r w:rsidRPr="001C026D">
        <w:t>Das bewertete Referenzprojekt zeigt nachvollziehbare Schilderungen des Prozess- und Projekt-Managements sowie der Qualitätssicherung.</w:t>
      </w:r>
    </w:p>
    <w:p w:rsidR="001C026D" w:rsidRPr="001C026D" w:rsidRDefault="001C026D" w:rsidP="001C026D">
      <w:pPr>
        <w:spacing w:before="3"/>
      </w:pPr>
    </w:p>
    <w:permStart w:id="2128903419" w:edGrp="everyone"/>
    <w:p w:rsidR="00544BD4" w:rsidRDefault="002B0EB2" w:rsidP="00D7222C">
      <w:pPr>
        <w:spacing w:line="252" w:lineRule="exact"/>
        <w:ind w:left="116"/>
      </w:pPr>
      <w:sdt>
        <w:sdtPr>
          <w:id w:val="-891805792"/>
          <w14:checkbox>
            <w14:checked w14:val="0"/>
            <w14:checkedState w14:val="2612" w14:font="MS Gothic"/>
            <w14:uncheckedState w14:val="2610" w14:font="MS Gothic"/>
          </w14:checkbox>
        </w:sdtPr>
        <w:sdtEndPr/>
        <w:sdtContent>
          <w:r w:rsidR="00D7222C" w:rsidRPr="00D7222C">
            <w:rPr>
              <w:rFonts w:ascii="Segoe UI Symbol" w:hAnsi="Segoe UI Symbol" w:cs="Segoe UI Symbol"/>
            </w:rPr>
            <w:t>☐</w:t>
          </w:r>
        </w:sdtContent>
      </w:sdt>
      <w:r w:rsidR="00D7222C" w:rsidRPr="00D7222C">
        <w:t xml:space="preserve"> Ja</w:t>
      </w:r>
      <w:r w:rsidR="00D7222C" w:rsidRPr="00D7222C">
        <w:tab/>
      </w:r>
      <w:permEnd w:id="2128903419"/>
      <w:r w:rsidR="00D7222C" w:rsidRPr="00D7222C">
        <w:tab/>
      </w:r>
      <w:r w:rsidR="00D7222C" w:rsidRPr="00D7222C">
        <w:tab/>
      </w:r>
      <w:bookmarkStart w:id="1" w:name="_GoBack"/>
      <w:permStart w:id="536295861" w:edGrp="everyone"/>
      <w:sdt>
        <w:sdtPr>
          <w:id w:val="-1786955814"/>
          <w14:checkbox>
            <w14:checked w14:val="0"/>
            <w14:checkedState w14:val="2612" w14:font="MS Gothic"/>
            <w14:uncheckedState w14:val="2610" w14:font="MS Gothic"/>
          </w14:checkbox>
        </w:sdtPr>
        <w:sdtEndPr/>
        <w:sdtContent>
          <w:r w:rsidR="00D7222C" w:rsidRPr="00D7222C">
            <w:rPr>
              <w:rFonts w:ascii="Segoe UI Symbol" w:hAnsi="Segoe UI Symbol" w:cs="Segoe UI Symbol"/>
            </w:rPr>
            <w:t>☐</w:t>
          </w:r>
        </w:sdtContent>
      </w:sdt>
      <w:r w:rsidR="00D7222C" w:rsidRPr="00D7222C">
        <w:t xml:space="preserve"> Nein</w:t>
      </w:r>
      <w:bookmarkEnd w:id="1"/>
      <w:permEnd w:id="536295861"/>
    </w:p>
    <w:p w:rsidR="00544BD4" w:rsidRDefault="00544BD4">
      <w:r>
        <w:br w:type="page"/>
      </w:r>
    </w:p>
    <w:p w:rsidR="00D7222C" w:rsidRPr="00D7222C" w:rsidRDefault="00D7222C" w:rsidP="00D7222C">
      <w:pPr>
        <w:spacing w:line="252" w:lineRule="exact"/>
        <w:ind w:left="116"/>
      </w:pPr>
    </w:p>
    <w:p w:rsidR="001C026D" w:rsidRPr="001C026D" w:rsidRDefault="001C026D" w:rsidP="001C026D">
      <w:pPr>
        <w:numPr>
          <w:ilvl w:val="1"/>
          <w:numId w:val="10"/>
        </w:numPr>
        <w:tabs>
          <w:tab w:val="left" w:pos="364"/>
        </w:tabs>
        <w:outlineLvl w:val="0"/>
        <w:rPr>
          <w:b/>
          <w:bCs/>
        </w:rPr>
      </w:pPr>
      <w:r w:rsidRPr="001C026D">
        <w:rPr>
          <w:b/>
          <w:bCs/>
        </w:rPr>
        <w:t>Benennung Kernteam/Lebensläufe</w:t>
      </w:r>
      <w:r w:rsidRPr="001C026D">
        <w:rPr>
          <w:b/>
          <w:bCs/>
          <w:spacing w:val="-3"/>
        </w:rPr>
        <w:t xml:space="preserve"> </w:t>
      </w:r>
      <w:r w:rsidRPr="001C026D">
        <w:rPr>
          <w:b/>
          <w:bCs/>
          <w:spacing w:val="-2"/>
        </w:rPr>
        <w:t>(A)</w:t>
      </w:r>
    </w:p>
    <w:p w:rsidR="001C026D" w:rsidRPr="001C026D" w:rsidRDefault="001C026D" w:rsidP="001C026D">
      <w:pPr>
        <w:spacing w:before="8"/>
        <w:rPr>
          <w:b/>
        </w:rPr>
      </w:pPr>
    </w:p>
    <w:p w:rsidR="001C026D" w:rsidRPr="001C026D" w:rsidRDefault="001C026D" w:rsidP="001C026D">
      <w:pPr>
        <w:numPr>
          <w:ilvl w:val="1"/>
          <w:numId w:val="5"/>
        </w:numPr>
        <w:tabs>
          <w:tab w:val="left" w:pos="486"/>
        </w:tabs>
        <w:rPr>
          <w:b/>
        </w:rPr>
      </w:pPr>
      <w:r w:rsidRPr="001C026D">
        <w:rPr>
          <w:b/>
        </w:rPr>
        <w:t>Benennung des Kernteams</w:t>
      </w:r>
      <w:r w:rsidRPr="001C026D">
        <w:rPr>
          <w:b/>
          <w:spacing w:val="-5"/>
        </w:rPr>
        <w:t xml:space="preserve"> </w:t>
      </w:r>
      <w:r w:rsidRPr="001C026D">
        <w:rPr>
          <w:b/>
          <w:spacing w:val="-2"/>
        </w:rPr>
        <w:t>(A)</w:t>
      </w:r>
    </w:p>
    <w:p w:rsidR="001C026D" w:rsidRPr="001C026D" w:rsidRDefault="001C026D" w:rsidP="001C026D">
      <w:pPr>
        <w:spacing w:before="40" w:line="276" w:lineRule="auto"/>
        <w:ind w:left="116" w:right="456"/>
      </w:pPr>
      <w:r w:rsidRPr="001C026D">
        <w:t>Es ist ein Kernteam zu benennen, welches über alle notwendigen Kompetenzen im Sinne der Anforderungen verfügt.</w:t>
      </w:r>
    </w:p>
    <w:p w:rsidR="001C026D" w:rsidRPr="001C026D" w:rsidRDefault="001C026D" w:rsidP="001C026D">
      <w:pPr>
        <w:spacing w:before="2"/>
      </w:pPr>
    </w:p>
    <w:p w:rsidR="001C026D" w:rsidRPr="001C026D" w:rsidRDefault="001C026D" w:rsidP="001C026D">
      <w:pPr>
        <w:spacing w:line="276" w:lineRule="auto"/>
        <w:ind w:left="116" w:right="113"/>
      </w:pPr>
      <w:r w:rsidRPr="001C026D">
        <w:t>Für folgende Positionen müssen die für die Leistungserbringung geplanten jeweiligen festen Ansprechpartner*innen namentlich benannt werden. Sofern keine namentliche Benennung erfolgt, muss jedem einzelnen Mitarbeitenden eine eindeutige Bezeichnung zugeteilt werden. In einzelnen Fällen – wo sinnvoll und möglich – kann auch eine Abdeckung von Positionen in Personalunion erfolgen.</w:t>
      </w:r>
    </w:p>
    <w:p w:rsidR="001C026D" w:rsidRPr="001C026D" w:rsidRDefault="001C026D" w:rsidP="001C026D">
      <w:pPr>
        <w:spacing w:before="5"/>
      </w:pPr>
    </w:p>
    <w:p w:rsidR="005933B7" w:rsidRPr="00BD5BDE" w:rsidRDefault="005933B7" w:rsidP="005933B7">
      <w:pPr>
        <w:adjustRightInd w:val="0"/>
        <w:ind w:left="142"/>
        <w:jc w:val="both"/>
        <w:rPr>
          <w:color w:val="000000"/>
        </w:rPr>
      </w:pPr>
      <w:r w:rsidRPr="00BD5BDE">
        <w:rPr>
          <w:color w:val="000000"/>
        </w:rPr>
        <w:t xml:space="preserve">- Digital-Berater/-Stratege (Hauptansprechpartner im Tagesgeschäft) </w:t>
      </w:r>
    </w:p>
    <w:p w:rsidR="005933B7" w:rsidRPr="00BD5BDE" w:rsidRDefault="005933B7" w:rsidP="005933B7">
      <w:pPr>
        <w:adjustRightInd w:val="0"/>
        <w:ind w:left="142"/>
        <w:jc w:val="both"/>
        <w:rPr>
          <w:color w:val="000000"/>
        </w:rPr>
      </w:pPr>
      <w:r w:rsidRPr="00BD5BDE">
        <w:rPr>
          <w:color w:val="000000"/>
        </w:rPr>
        <w:t xml:space="preserve">- Senior Projektmanager (Hauptansprechpartner im Tagesgeschäft) </w:t>
      </w:r>
    </w:p>
    <w:p w:rsidR="005933B7" w:rsidRPr="00BD5BDE" w:rsidRDefault="005933B7" w:rsidP="005933B7">
      <w:pPr>
        <w:adjustRightInd w:val="0"/>
        <w:ind w:left="142"/>
        <w:jc w:val="both"/>
        <w:rPr>
          <w:color w:val="000000"/>
        </w:rPr>
      </w:pPr>
      <w:r w:rsidRPr="00BD5BDE">
        <w:rPr>
          <w:color w:val="000000"/>
        </w:rPr>
        <w:t xml:space="preserve">- Web-Developer/Programmierer </w:t>
      </w:r>
    </w:p>
    <w:p w:rsidR="005933B7" w:rsidRPr="00BD5BDE" w:rsidRDefault="005933B7" w:rsidP="005933B7">
      <w:pPr>
        <w:adjustRightInd w:val="0"/>
        <w:ind w:left="142"/>
        <w:rPr>
          <w:color w:val="000000"/>
        </w:rPr>
      </w:pPr>
      <w:r w:rsidRPr="00BD5BDE">
        <w:rPr>
          <w:color w:val="000000"/>
        </w:rPr>
        <w:t xml:space="preserve">- Web-Designer </w:t>
      </w:r>
    </w:p>
    <w:p w:rsidR="005933B7" w:rsidRPr="00BD5BDE" w:rsidRDefault="005933B7" w:rsidP="005933B7">
      <w:pPr>
        <w:adjustRightInd w:val="0"/>
        <w:ind w:left="142"/>
        <w:rPr>
          <w:color w:val="000000"/>
        </w:rPr>
      </w:pPr>
      <w:r w:rsidRPr="00BD5BDE">
        <w:rPr>
          <w:color w:val="000000"/>
        </w:rPr>
        <w:t xml:space="preserve">- Content-Experte </w:t>
      </w:r>
    </w:p>
    <w:p w:rsidR="005933B7" w:rsidRPr="00BD5BDE" w:rsidRDefault="005933B7" w:rsidP="005933B7">
      <w:pPr>
        <w:adjustRightInd w:val="0"/>
        <w:ind w:left="142"/>
        <w:rPr>
          <w:color w:val="000000"/>
        </w:rPr>
      </w:pPr>
      <w:r w:rsidRPr="00BD5BDE">
        <w:rPr>
          <w:color w:val="000000"/>
        </w:rPr>
        <w:t xml:space="preserve">- Kreativdirektor Art/Text </w:t>
      </w:r>
    </w:p>
    <w:p w:rsidR="005933B7" w:rsidRDefault="005933B7" w:rsidP="005933B7">
      <w:pPr>
        <w:ind w:left="142"/>
        <w:jc w:val="both"/>
        <w:rPr>
          <w:color w:val="000000"/>
        </w:rPr>
      </w:pPr>
      <w:r w:rsidRPr="00BD5BDE">
        <w:rPr>
          <w:color w:val="000000"/>
        </w:rPr>
        <w:t>- Senior-Texter/Senior-Redakteur</w:t>
      </w:r>
    </w:p>
    <w:p w:rsidR="001C026D" w:rsidRPr="001C026D" w:rsidRDefault="001C026D" w:rsidP="001C026D">
      <w:pPr>
        <w:spacing w:before="5"/>
      </w:pPr>
    </w:p>
    <w:p w:rsidR="001C026D" w:rsidRPr="001C026D" w:rsidRDefault="001C026D" w:rsidP="001C026D">
      <w:pPr>
        <w:spacing w:line="276" w:lineRule="auto"/>
        <w:ind w:left="116" w:right="231"/>
      </w:pPr>
      <w:r w:rsidRPr="001C026D">
        <w:t>Mit der Darstellung des Kernteams ist darzulegen, dass es sich überwiegend (= zu mehr als 50%) um festangestellte Mitarbeitende des Bewerbers/der Bewerbergemeinschaft handelt.</w:t>
      </w:r>
    </w:p>
    <w:p w:rsidR="001C026D" w:rsidRPr="001C026D" w:rsidRDefault="001C026D" w:rsidP="001C026D">
      <w:pPr>
        <w:spacing w:before="4"/>
      </w:pPr>
    </w:p>
    <w:p w:rsidR="001C026D" w:rsidRPr="001C026D" w:rsidRDefault="001C026D" w:rsidP="001C026D">
      <w:pPr>
        <w:spacing w:before="1" w:line="276" w:lineRule="auto"/>
        <w:ind w:left="116" w:right="188"/>
      </w:pPr>
      <w:r w:rsidRPr="001C026D">
        <w:t>Darüber hinaus können einzelne Mitglieder/innen des Kernteams langjährige und in der erfolgreichen Zusammenarbeit auf gemeinsamen Projekten erprobte fest-freie Mitarbeitende des Bewerbers/der Bewerbergemeinschaft sein.</w:t>
      </w:r>
    </w:p>
    <w:p w:rsidR="001C026D" w:rsidRPr="001C026D" w:rsidRDefault="001C026D" w:rsidP="001C026D">
      <w:pPr>
        <w:spacing w:before="3"/>
      </w:pPr>
    </w:p>
    <w:p w:rsidR="001C026D" w:rsidRPr="001C026D" w:rsidRDefault="001C026D" w:rsidP="001C026D">
      <w:pPr>
        <w:spacing w:line="276" w:lineRule="auto"/>
        <w:ind w:left="116" w:right="1423"/>
      </w:pPr>
      <w:r w:rsidRPr="001C026D">
        <w:rPr>
          <w:u w:val="single"/>
        </w:rPr>
        <w:t>Dies gilt nicht für die Hauptansprechpartner/in im Tagesgeschäft; diese müssen</w:t>
      </w:r>
      <w:r w:rsidRPr="001C026D">
        <w:t xml:space="preserve"> </w:t>
      </w:r>
      <w:r w:rsidRPr="001C026D">
        <w:rPr>
          <w:u w:val="single"/>
        </w:rPr>
        <w:t>festangestellte Mitarbeitende des Bewerbers/der Bewerbergemeinschaft sein.</w:t>
      </w:r>
    </w:p>
    <w:p w:rsidR="001C026D" w:rsidRPr="001C026D" w:rsidRDefault="001C026D" w:rsidP="001C026D">
      <w:pPr>
        <w:spacing w:before="10"/>
      </w:pPr>
    </w:p>
    <w:p w:rsidR="001C026D" w:rsidRPr="001C026D" w:rsidRDefault="001C026D" w:rsidP="001C026D">
      <w:pPr>
        <w:numPr>
          <w:ilvl w:val="1"/>
          <w:numId w:val="5"/>
        </w:numPr>
        <w:tabs>
          <w:tab w:val="left" w:pos="486"/>
        </w:tabs>
        <w:spacing w:before="94"/>
        <w:outlineLvl w:val="0"/>
        <w:rPr>
          <w:b/>
          <w:bCs/>
        </w:rPr>
      </w:pPr>
      <w:r w:rsidRPr="001C026D">
        <w:rPr>
          <w:b/>
          <w:bCs/>
        </w:rPr>
        <w:t>Einreichung von Lebensläufen</w:t>
      </w:r>
      <w:r w:rsidRPr="001C026D">
        <w:rPr>
          <w:b/>
          <w:bCs/>
          <w:spacing w:val="-6"/>
        </w:rPr>
        <w:t xml:space="preserve"> </w:t>
      </w:r>
      <w:r w:rsidRPr="001C026D">
        <w:rPr>
          <w:b/>
          <w:bCs/>
          <w:spacing w:val="-2"/>
        </w:rPr>
        <w:t>(A)</w:t>
      </w:r>
    </w:p>
    <w:p w:rsidR="001C026D" w:rsidRPr="001C026D" w:rsidRDefault="001C026D" w:rsidP="00AB0C41">
      <w:pPr>
        <w:spacing w:before="40" w:line="276" w:lineRule="auto"/>
        <w:ind w:left="116" w:right="847"/>
        <w:jc w:val="both"/>
      </w:pPr>
      <w:r w:rsidRPr="001C026D">
        <w:t>Anhand von Lebensläufen ist die berufliche Befähigung der Mitglieder des Kernteams darzustellen. In den Lebensläufen müssen mindestens die folgenden Informationen angegeben sein:</w:t>
      </w:r>
    </w:p>
    <w:p w:rsidR="001C026D" w:rsidRPr="001C026D" w:rsidRDefault="001C026D" w:rsidP="001C026D">
      <w:pPr>
        <w:numPr>
          <w:ilvl w:val="0"/>
          <w:numId w:val="4"/>
        </w:numPr>
        <w:tabs>
          <w:tab w:val="left" w:pos="836"/>
          <w:tab w:val="left" w:pos="837"/>
        </w:tabs>
        <w:spacing w:before="1"/>
      </w:pPr>
      <w:r w:rsidRPr="001C026D">
        <w:t>berufliche</w:t>
      </w:r>
      <w:r w:rsidRPr="001C026D">
        <w:rPr>
          <w:spacing w:val="-3"/>
        </w:rPr>
        <w:t xml:space="preserve"> </w:t>
      </w:r>
      <w:r w:rsidRPr="001C026D">
        <w:t>Qualifikation</w:t>
      </w:r>
    </w:p>
    <w:p w:rsidR="001C026D" w:rsidRPr="001C026D" w:rsidRDefault="001C026D" w:rsidP="001C026D">
      <w:pPr>
        <w:numPr>
          <w:ilvl w:val="1"/>
          <w:numId w:val="4"/>
        </w:numPr>
        <w:tabs>
          <w:tab w:val="left" w:pos="1556"/>
          <w:tab w:val="left" w:pos="1557"/>
        </w:tabs>
        <w:spacing w:before="37"/>
        <w:ind w:hanging="361"/>
      </w:pPr>
      <w:r w:rsidRPr="001C026D">
        <w:t>Ausbildung</w:t>
      </w:r>
      <w:r w:rsidRPr="001C026D">
        <w:rPr>
          <w:spacing w:val="2"/>
        </w:rPr>
        <w:t xml:space="preserve"> </w:t>
      </w:r>
      <w:r w:rsidRPr="001C026D">
        <w:t>und/oder</w:t>
      </w:r>
    </w:p>
    <w:p w:rsidR="001C026D" w:rsidRPr="001C026D" w:rsidRDefault="001C026D" w:rsidP="001C026D">
      <w:pPr>
        <w:numPr>
          <w:ilvl w:val="1"/>
          <w:numId w:val="4"/>
        </w:numPr>
        <w:tabs>
          <w:tab w:val="left" w:pos="1556"/>
          <w:tab w:val="left" w:pos="1557"/>
        </w:tabs>
        <w:spacing w:before="37"/>
        <w:ind w:hanging="361"/>
      </w:pPr>
      <w:r w:rsidRPr="001C026D">
        <w:t>Studium und/oder</w:t>
      </w:r>
    </w:p>
    <w:p w:rsidR="001C026D" w:rsidRPr="001C026D" w:rsidRDefault="001C026D" w:rsidP="001C026D">
      <w:pPr>
        <w:numPr>
          <w:ilvl w:val="1"/>
          <w:numId w:val="4"/>
        </w:numPr>
        <w:tabs>
          <w:tab w:val="left" w:pos="1556"/>
          <w:tab w:val="left" w:pos="1557"/>
        </w:tabs>
        <w:spacing w:before="35"/>
        <w:ind w:hanging="361"/>
      </w:pPr>
      <w:r w:rsidRPr="001C026D">
        <w:t>Volontariat</w:t>
      </w:r>
      <w:r w:rsidRPr="001C026D">
        <w:rPr>
          <w:spacing w:val="1"/>
        </w:rPr>
        <w:t xml:space="preserve"> </w:t>
      </w:r>
      <w:r w:rsidRPr="001C026D">
        <w:t>und/oder</w:t>
      </w:r>
    </w:p>
    <w:p w:rsidR="001C026D" w:rsidRPr="001C026D" w:rsidRDefault="001C026D" w:rsidP="001C026D">
      <w:pPr>
        <w:numPr>
          <w:ilvl w:val="1"/>
          <w:numId w:val="4"/>
        </w:numPr>
        <w:tabs>
          <w:tab w:val="left" w:pos="1556"/>
          <w:tab w:val="left" w:pos="1557"/>
        </w:tabs>
        <w:spacing w:before="91"/>
        <w:ind w:hanging="361"/>
      </w:pPr>
      <w:r w:rsidRPr="001C026D">
        <w:t>Trainee</w:t>
      </w:r>
      <w:r w:rsidRPr="001C026D">
        <w:rPr>
          <w:spacing w:val="-2"/>
        </w:rPr>
        <w:t xml:space="preserve"> </w:t>
      </w:r>
      <w:r w:rsidRPr="001C026D">
        <w:t>und/oder</w:t>
      </w:r>
    </w:p>
    <w:p w:rsidR="001C026D" w:rsidRPr="001C026D" w:rsidRDefault="001C026D" w:rsidP="001C026D">
      <w:pPr>
        <w:numPr>
          <w:ilvl w:val="1"/>
          <w:numId w:val="4"/>
        </w:numPr>
        <w:tabs>
          <w:tab w:val="left" w:pos="1556"/>
          <w:tab w:val="left" w:pos="1557"/>
        </w:tabs>
        <w:spacing w:before="38"/>
        <w:ind w:hanging="361"/>
      </w:pPr>
      <w:r w:rsidRPr="001C026D">
        <w:t>vergleichbare Aus- oder</w:t>
      </w:r>
      <w:r w:rsidRPr="001C026D">
        <w:rPr>
          <w:spacing w:val="2"/>
        </w:rPr>
        <w:t xml:space="preserve"> </w:t>
      </w:r>
      <w:r w:rsidRPr="001C026D">
        <w:t>Weiterbildung</w:t>
      </w:r>
    </w:p>
    <w:p w:rsidR="001C026D" w:rsidRPr="001C026D" w:rsidRDefault="001C026D" w:rsidP="001C026D">
      <w:pPr>
        <w:numPr>
          <w:ilvl w:val="0"/>
          <w:numId w:val="4"/>
        </w:numPr>
        <w:tabs>
          <w:tab w:val="left" w:pos="836"/>
          <w:tab w:val="left" w:pos="837"/>
        </w:tabs>
        <w:spacing w:before="35" w:line="276" w:lineRule="auto"/>
        <w:ind w:right="210"/>
      </w:pPr>
      <w:r w:rsidRPr="001C026D">
        <w:t>Berufs- und Projekterfahrung (inkl. Nennung von Kunde/Auftraggeber, Aufgaben und Zeitraum der Tätigkeit), vorzugsweise im Bereich Launch bzw. Re-Launch eines Online-Auftritts inkl. laufender Betreuung und Hosting der Website und</w:t>
      </w:r>
      <w:r w:rsidRPr="001C026D">
        <w:rPr>
          <w:spacing w:val="-29"/>
        </w:rPr>
        <w:t xml:space="preserve"> </w:t>
      </w:r>
      <w:r w:rsidRPr="001C026D">
        <w:t>vorzugsweise</w:t>
      </w:r>
    </w:p>
    <w:p w:rsidR="001C026D" w:rsidRPr="001C026D" w:rsidRDefault="001C026D" w:rsidP="001C026D">
      <w:pPr>
        <w:numPr>
          <w:ilvl w:val="1"/>
          <w:numId w:val="4"/>
        </w:numPr>
        <w:tabs>
          <w:tab w:val="left" w:pos="1556"/>
          <w:tab w:val="left" w:pos="1557"/>
        </w:tabs>
        <w:spacing w:before="1"/>
        <w:ind w:hanging="361"/>
      </w:pPr>
      <w:r w:rsidRPr="001C026D">
        <w:t>in der gesetzlichen Krankenversicherung</w:t>
      </w:r>
      <w:r w:rsidRPr="001C026D">
        <w:rPr>
          <w:spacing w:val="-2"/>
        </w:rPr>
        <w:t xml:space="preserve"> </w:t>
      </w:r>
      <w:r w:rsidRPr="001C026D">
        <w:t>und/oder</w:t>
      </w:r>
    </w:p>
    <w:p w:rsidR="001C026D" w:rsidRPr="001C026D" w:rsidRDefault="001C026D" w:rsidP="001C026D">
      <w:pPr>
        <w:numPr>
          <w:ilvl w:val="1"/>
          <w:numId w:val="4"/>
        </w:numPr>
        <w:tabs>
          <w:tab w:val="left" w:pos="1556"/>
          <w:tab w:val="left" w:pos="1557"/>
        </w:tabs>
        <w:spacing w:before="35"/>
        <w:ind w:hanging="361"/>
      </w:pPr>
      <w:r w:rsidRPr="001C026D">
        <w:t>im Bereich</w:t>
      </w:r>
      <w:r w:rsidRPr="001C026D">
        <w:rPr>
          <w:spacing w:val="-1"/>
        </w:rPr>
        <w:t xml:space="preserve"> </w:t>
      </w:r>
      <w:r w:rsidRPr="001C026D">
        <w:t>Gesundheitswesen</w:t>
      </w:r>
    </w:p>
    <w:p w:rsidR="001C026D" w:rsidRPr="001C026D" w:rsidRDefault="001C026D" w:rsidP="001C026D">
      <w:pPr>
        <w:numPr>
          <w:ilvl w:val="0"/>
          <w:numId w:val="4"/>
        </w:numPr>
        <w:tabs>
          <w:tab w:val="left" w:pos="836"/>
          <w:tab w:val="left" w:pos="837"/>
        </w:tabs>
        <w:spacing w:before="38"/>
      </w:pPr>
      <w:r w:rsidRPr="001C026D">
        <w:t>Mitarbeit an den vorgestellten</w:t>
      </w:r>
      <w:r w:rsidRPr="001C026D">
        <w:rPr>
          <w:spacing w:val="-1"/>
        </w:rPr>
        <w:t xml:space="preserve"> </w:t>
      </w:r>
      <w:r w:rsidRPr="001C026D">
        <w:t>Referenzen</w:t>
      </w:r>
    </w:p>
    <w:p w:rsidR="00AB0C41" w:rsidRDefault="001C026D" w:rsidP="001C026D">
      <w:pPr>
        <w:numPr>
          <w:ilvl w:val="0"/>
          <w:numId w:val="4"/>
        </w:numPr>
        <w:tabs>
          <w:tab w:val="left" w:pos="836"/>
          <w:tab w:val="left" w:pos="837"/>
        </w:tabs>
        <w:spacing w:before="37"/>
      </w:pPr>
      <w:r w:rsidRPr="001C026D">
        <w:t>sonstige Kompetenzen (Schwerpunkte, besondere Fähigkeiten und</w:t>
      </w:r>
      <w:r w:rsidRPr="001C026D">
        <w:rPr>
          <w:spacing w:val="-7"/>
        </w:rPr>
        <w:t xml:space="preserve"> </w:t>
      </w:r>
      <w:r w:rsidRPr="001C026D">
        <w:t>Erfahrungen)</w:t>
      </w:r>
    </w:p>
    <w:p w:rsidR="001C026D" w:rsidRPr="001C026D" w:rsidRDefault="001C026D" w:rsidP="001C026D">
      <w:pPr>
        <w:spacing w:before="11"/>
      </w:pPr>
    </w:p>
    <w:p w:rsidR="001C026D" w:rsidRPr="001C026D" w:rsidRDefault="001C026D" w:rsidP="001C026D">
      <w:pPr>
        <w:numPr>
          <w:ilvl w:val="1"/>
          <w:numId w:val="5"/>
        </w:numPr>
        <w:tabs>
          <w:tab w:val="left" w:pos="486"/>
        </w:tabs>
        <w:outlineLvl w:val="0"/>
        <w:rPr>
          <w:b/>
          <w:bCs/>
        </w:rPr>
      </w:pPr>
      <w:r w:rsidRPr="001C026D">
        <w:rPr>
          <w:b/>
          <w:bCs/>
        </w:rPr>
        <w:t>Bewertung des Kernteams sowie der Lebensläufe (B) (max. 120</w:t>
      </w:r>
      <w:r w:rsidRPr="001C026D">
        <w:rPr>
          <w:b/>
          <w:bCs/>
          <w:spacing w:val="-10"/>
        </w:rPr>
        <w:t xml:space="preserve"> </w:t>
      </w:r>
      <w:r w:rsidRPr="001C026D">
        <w:rPr>
          <w:b/>
          <w:bCs/>
        </w:rPr>
        <w:t>Punkte)</w:t>
      </w:r>
    </w:p>
    <w:p w:rsidR="001C026D" w:rsidRPr="001C026D" w:rsidRDefault="001C026D" w:rsidP="001C026D">
      <w:pPr>
        <w:spacing w:before="40" w:line="276" w:lineRule="auto"/>
        <w:ind w:left="116" w:right="664"/>
      </w:pPr>
      <w:r w:rsidRPr="001C026D">
        <w:t xml:space="preserve">Die geforderte Darstellung des Kernteams sowie die geforderten Lebensläufe der Mitarbeitenden werden aufgrund der inhaltlichen Verknüpfung gemeinsam bewertet. Es können insgesamt </w:t>
      </w:r>
      <w:r w:rsidRPr="001C026D">
        <w:rPr>
          <w:b/>
        </w:rPr>
        <w:t xml:space="preserve">120 Punkte </w:t>
      </w:r>
      <w:r w:rsidRPr="001C026D">
        <w:t>erreicht werden.</w:t>
      </w:r>
    </w:p>
    <w:p w:rsidR="001C026D" w:rsidRPr="001C026D" w:rsidRDefault="001C026D" w:rsidP="001C026D">
      <w:pPr>
        <w:spacing w:before="4"/>
      </w:pPr>
    </w:p>
    <w:p w:rsidR="001C026D" w:rsidRPr="001C026D" w:rsidRDefault="001C026D" w:rsidP="001C026D">
      <w:pPr>
        <w:spacing w:line="276" w:lineRule="auto"/>
        <w:ind w:left="116" w:right="249"/>
      </w:pPr>
      <w:r w:rsidRPr="001C026D">
        <w:t>Teilnahmeanträge, bei denen eine der o.g. Mindestanforderungen in Bezug auf die Darstellung des Kernteams (2.1.) und/oder in Bezug auf die Vollständigkeit der geforderten Lebensläufe nicht erfüllt ist, werden nicht bewertet. Diese werden insgesamt vom Verfahren ausgeschlossen. Die dargestellten Mindestanforderungen sind Ausschlusskriterien (A).</w:t>
      </w:r>
    </w:p>
    <w:p w:rsidR="001C026D" w:rsidRPr="001C026D" w:rsidRDefault="001C026D" w:rsidP="001C026D">
      <w:pPr>
        <w:spacing w:before="1"/>
      </w:pPr>
    </w:p>
    <w:p w:rsidR="001C026D" w:rsidRPr="001C026D" w:rsidRDefault="001C026D" w:rsidP="001C026D">
      <w:pPr>
        <w:numPr>
          <w:ilvl w:val="2"/>
          <w:numId w:val="3"/>
        </w:numPr>
        <w:tabs>
          <w:tab w:val="left" w:pos="669"/>
        </w:tabs>
        <w:spacing w:line="278" w:lineRule="auto"/>
        <w:ind w:right="350" w:firstLine="0"/>
        <w:outlineLvl w:val="0"/>
        <w:rPr>
          <w:b/>
          <w:bCs/>
        </w:rPr>
      </w:pPr>
      <w:r w:rsidRPr="001C026D">
        <w:rPr>
          <w:b/>
          <w:bCs/>
        </w:rPr>
        <w:t>Darstellung der beruflichen Befähigung der Mitglieder des Kernteams (B) (max. 30 Punkte)</w:t>
      </w:r>
    </w:p>
    <w:p w:rsidR="001C026D" w:rsidRPr="001C026D" w:rsidRDefault="001C026D" w:rsidP="001C026D">
      <w:pPr>
        <w:spacing w:before="1"/>
        <w:rPr>
          <w:b/>
        </w:rPr>
      </w:pPr>
    </w:p>
    <w:p w:rsidR="001C026D" w:rsidRPr="001C026D" w:rsidRDefault="001C026D" w:rsidP="001C026D">
      <w:pPr>
        <w:spacing w:before="1" w:line="276" w:lineRule="auto"/>
        <w:ind w:left="116" w:right="346"/>
      </w:pPr>
      <w:r w:rsidRPr="001C026D">
        <w:t>Die berufliche Befähigung aller Mitglieder des Kernteams ist vollständig und voll überzeugend dargestellt worden und lässt keine Zweifel an der fachlichen Qualifikation der Mitarbeitenden in Bezug auf die Fähigkeiten zur Leistungserbringung offen. (30 Punkte)</w:t>
      </w:r>
    </w:p>
    <w:p w:rsidR="001C026D" w:rsidRPr="001C026D" w:rsidRDefault="001C026D" w:rsidP="001C026D">
      <w:pPr>
        <w:spacing w:before="4"/>
      </w:pPr>
    </w:p>
    <w:p w:rsidR="001C026D" w:rsidRPr="001C026D" w:rsidRDefault="001C026D" w:rsidP="001C026D">
      <w:pPr>
        <w:spacing w:line="276" w:lineRule="auto"/>
        <w:ind w:left="116" w:right="481"/>
      </w:pPr>
      <w:r w:rsidRPr="001C026D">
        <w:t>Die berufliche Befähigung aller Mitglieder des Kernteams ist überwiegend vollständig und weitgehend überzeugend dargestellt worden, die fachlichen Qualifikationen der Mitarbeitenden in Bezug auf die Leistungserbringung ist überwiegend, jedoch nicht vollständig überzeugend dargestellt. (20 Punkte)</w:t>
      </w:r>
    </w:p>
    <w:p w:rsidR="001C026D" w:rsidRPr="001C026D" w:rsidRDefault="001C026D" w:rsidP="001C026D">
      <w:pPr>
        <w:spacing w:before="3"/>
      </w:pPr>
    </w:p>
    <w:p w:rsidR="001C026D" w:rsidRPr="001C026D" w:rsidRDefault="001C026D" w:rsidP="001C026D">
      <w:pPr>
        <w:spacing w:line="276" w:lineRule="auto"/>
        <w:ind w:left="116" w:right="272"/>
      </w:pPr>
      <w:r w:rsidRPr="001C026D">
        <w:t>Die berufliche Befähigung aller Mitglieder des Kernteams ist hinsichtlich der fachlichen Qualifikationen der Mitarbeitenden in Bezug auf die Leistungserbringung nicht überwiegend und wenig überzeugend dargestellt worden. (10 Punkte)</w:t>
      </w:r>
    </w:p>
    <w:p w:rsidR="001C026D" w:rsidRPr="001C026D" w:rsidRDefault="001C026D" w:rsidP="001C026D">
      <w:pPr>
        <w:spacing w:before="1"/>
      </w:pPr>
    </w:p>
    <w:p w:rsidR="001C026D" w:rsidRPr="001C026D" w:rsidRDefault="001C026D" w:rsidP="001C026D">
      <w:pPr>
        <w:numPr>
          <w:ilvl w:val="2"/>
          <w:numId w:val="3"/>
        </w:numPr>
        <w:tabs>
          <w:tab w:val="left" w:pos="669"/>
        </w:tabs>
        <w:spacing w:line="276" w:lineRule="auto"/>
        <w:ind w:right="320" w:firstLine="0"/>
        <w:outlineLvl w:val="0"/>
        <w:rPr>
          <w:b/>
          <w:bCs/>
        </w:rPr>
      </w:pPr>
      <w:r w:rsidRPr="001C026D">
        <w:rPr>
          <w:b/>
          <w:bCs/>
        </w:rPr>
        <w:t>Nachweisführung zur Erfüllung der Anforderungen an Kenntnisse,</w:t>
      </w:r>
      <w:r w:rsidRPr="001C026D">
        <w:rPr>
          <w:b/>
          <w:bCs/>
          <w:spacing w:val="-17"/>
        </w:rPr>
        <w:t xml:space="preserve"> </w:t>
      </w:r>
      <w:r w:rsidRPr="001C026D">
        <w:rPr>
          <w:b/>
          <w:bCs/>
        </w:rPr>
        <w:t>Erfahrungen und Fähigkeiten gemäß Ziffer X. der Leistungsbeschreibung (B) (max. 30</w:t>
      </w:r>
      <w:r w:rsidRPr="001C026D">
        <w:rPr>
          <w:b/>
          <w:bCs/>
          <w:spacing w:val="-17"/>
        </w:rPr>
        <w:t xml:space="preserve"> </w:t>
      </w:r>
      <w:r w:rsidRPr="001C026D">
        <w:rPr>
          <w:b/>
          <w:bCs/>
        </w:rPr>
        <w:t>Punkte)</w:t>
      </w:r>
    </w:p>
    <w:p w:rsidR="001C026D" w:rsidRPr="001C026D" w:rsidRDefault="001C026D" w:rsidP="001C026D">
      <w:pPr>
        <w:spacing w:before="5"/>
        <w:rPr>
          <w:b/>
        </w:rPr>
      </w:pPr>
    </w:p>
    <w:p w:rsidR="001C026D" w:rsidRPr="001C026D" w:rsidRDefault="001C026D" w:rsidP="001C026D">
      <w:pPr>
        <w:spacing w:line="276" w:lineRule="auto"/>
        <w:ind w:left="116" w:right="126"/>
      </w:pPr>
      <w:r w:rsidRPr="001C026D">
        <w:t>Mit der Darstellung des Kernteams ist überzeugend nachgewiesen, dass das Kernteam die Anforderungen an Kenntnisse, Erfahrungen und Fähigkeiten gemäß Ziffer X. der Leistungsbeschreibung abdeckt. Die Darstellung ist vollständig inhaltlich nachvollziehbar und verständlich. (30 Punkte)</w:t>
      </w:r>
    </w:p>
    <w:p w:rsidR="001C026D" w:rsidRPr="001C026D" w:rsidRDefault="001C026D" w:rsidP="001C026D">
      <w:pPr>
        <w:spacing w:before="6"/>
      </w:pPr>
    </w:p>
    <w:p w:rsidR="001C026D" w:rsidRPr="001C026D" w:rsidRDefault="001C026D" w:rsidP="001C026D">
      <w:pPr>
        <w:spacing w:line="276" w:lineRule="auto"/>
        <w:ind w:left="116" w:right="235"/>
      </w:pPr>
      <w:r w:rsidRPr="001C026D">
        <w:t>Mit der Darstellung des Kernteams ist nur teilweise überzeugend nachgewiesen, dass das Kernteam die Anforderungen an Kenntnisse, Erfahrungen und Fähigkeiten gemäß Ziffer X. der Leistungsbeschreibung abdeckt. Die Darstellung ist überwiegend inhaltlich nachvollziehbar und verständlich, lässt jedoch nur auf eine ausreichende Kompetenz in Bezug auf die benannten Anforderungen der Leistungsbeschreibung schließen. (20 Punkte)</w:t>
      </w:r>
    </w:p>
    <w:p w:rsidR="001C026D" w:rsidRPr="001C026D" w:rsidRDefault="001C026D" w:rsidP="001C026D">
      <w:pPr>
        <w:spacing w:line="276" w:lineRule="auto"/>
        <w:sectPr w:rsidR="001C026D" w:rsidRPr="001C026D">
          <w:headerReference w:type="default" r:id="rId7"/>
          <w:footerReference w:type="default" r:id="rId8"/>
          <w:pgSz w:w="11900" w:h="16850"/>
          <w:pgMar w:top="1320" w:right="1300" w:bottom="980" w:left="1300" w:header="710" w:footer="786" w:gutter="0"/>
          <w:cols w:space="720"/>
        </w:sectPr>
      </w:pPr>
    </w:p>
    <w:p w:rsidR="001C026D" w:rsidRPr="001C026D" w:rsidRDefault="001C026D" w:rsidP="001C026D">
      <w:pPr>
        <w:spacing w:before="3"/>
      </w:pPr>
    </w:p>
    <w:p w:rsidR="001C026D" w:rsidRPr="001C026D" w:rsidRDefault="001C026D" w:rsidP="001C026D">
      <w:pPr>
        <w:spacing w:before="94" w:line="276" w:lineRule="auto"/>
        <w:ind w:left="116" w:right="481"/>
      </w:pPr>
      <w:r w:rsidRPr="001C026D">
        <w:t>Mit der Darstellung des Kernteams ist nicht oder nur in geringem Maß überzeugend nachgewiesen, dass das Kernteam die Anforderungen an Kenntnisse, Erfahrungen und Fähigkeiten gemäß Ziffer X. der Leistungsbeschreibung abdeckt. Die Darstellung ist nicht überwiegend inhaltlich nachvollziehbar und verständlich, es bestehen in Bezug auf eine ausreichende Kompetenz hinsichtlich der benannten Anforderungen der Leistungsbeschreibung erhebliche Schwächen in Bezug auf wichtige Anforderungen. (10 Punkte)</w:t>
      </w:r>
    </w:p>
    <w:p w:rsidR="001C026D" w:rsidRPr="001C026D" w:rsidRDefault="001C026D" w:rsidP="001C026D">
      <w:pPr>
        <w:spacing w:before="10"/>
      </w:pPr>
    </w:p>
    <w:p w:rsidR="001C026D" w:rsidRPr="001C026D" w:rsidRDefault="001C026D" w:rsidP="001C026D">
      <w:pPr>
        <w:numPr>
          <w:ilvl w:val="2"/>
          <w:numId w:val="3"/>
        </w:numPr>
        <w:tabs>
          <w:tab w:val="left" w:pos="669"/>
        </w:tabs>
        <w:spacing w:line="278" w:lineRule="auto"/>
        <w:ind w:right="474" w:firstLine="0"/>
        <w:outlineLvl w:val="0"/>
        <w:rPr>
          <w:b/>
          <w:bCs/>
        </w:rPr>
      </w:pPr>
      <w:r w:rsidRPr="001C026D">
        <w:rPr>
          <w:b/>
          <w:bCs/>
        </w:rPr>
        <w:t>Nachweisführung zur Erfüllung der übergeordneten Aufgabenbereiche gemäß Ziffer XI. der Leistungsbeschreibung (B) (max. 30</w:t>
      </w:r>
      <w:r w:rsidRPr="001C026D">
        <w:rPr>
          <w:b/>
          <w:bCs/>
          <w:spacing w:val="-3"/>
        </w:rPr>
        <w:t xml:space="preserve"> </w:t>
      </w:r>
      <w:r w:rsidRPr="001C026D">
        <w:rPr>
          <w:b/>
          <w:bCs/>
        </w:rPr>
        <w:t>Punkte)</w:t>
      </w:r>
    </w:p>
    <w:p w:rsidR="001C026D" w:rsidRPr="001C026D" w:rsidRDefault="001C026D" w:rsidP="001C026D">
      <w:pPr>
        <w:spacing w:before="2"/>
        <w:rPr>
          <w:b/>
        </w:rPr>
      </w:pPr>
    </w:p>
    <w:p w:rsidR="001C026D" w:rsidRPr="001C026D" w:rsidRDefault="001C026D" w:rsidP="001C026D">
      <w:pPr>
        <w:spacing w:line="276" w:lineRule="auto"/>
        <w:ind w:left="116" w:right="138"/>
      </w:pPr>
      <w:r w:rsidRPr="001C026D">
        <w:t>Mit der Darstellung des Kernteams ist überzeugend nachgewiesen, dass das Kernteam die übergeordneten Aufgabenbereiche gemäß Ziffer XI. der Leistungsbeschreibung abdeckt. Die Darstellung ist vollständig inhaltlich nachvollziehbar und verständlich. (30 Punkte)</w:t>
      </w:r>
    </w:p>
    <w:p w:rsidR="001C026D" w:rsidRPr="001C026D" w:rsidRDefault="001C026D" w:rsidP="001C026D">
      <w:pPr>
        <w:spacing w:before="4"/>
      </w:pPr>
    </w:p>
    <w:p w:rsidR="001C026D" w:rsidRPr="001C026D" w:rsidRDefault="001C026D" w:rsidP="001C026D">
      <w:pPr>
        <w:spacing w:line="276" w:lineRule="auto"/>
        <w:ind w:left="116" w:right="334"/>
      </w:pPr>
      <w:r w:rsidRPr="001C026D">
        <w:t>Mit der Darstellung des Kernteams ist nur teilweise überzeugend nachgewiesen, dass das Kernteam die übergeordneten Aufgabenbereiche gemäß Ziffer XI. der Leistungsbeschreibung abdeckt. Die Darstellung ist überwiegend inhaltlich nachvollziehbar und verständlich, lässt jedoch nur auf eine ausreichende Kompetenz in Bezug auf die benannten Anforderungen der Leistungsbeschreibung schließen. (20 Punkte)</w:t>
      </w:r>
    </w:p>
    <w:p w:rsidR="001C026D" w:rsidRPr="001C026D" w:rsidRDefault="001C026D" w:rsidP="001C026D">
      <w:pPr>
        <w:spacing w:before="3"/>
      </w:pPr>
    </w:p>
    <w:p w:rsidR="001C026D" w:rsidRPr="001C026D" w:rsidRDefault="001C026D" w:rsidP="001C026D">
      <w:pPr>
        <w:spacing w:line="276" w:lineRule="auto"/>
        <w:ind w:left="116" w:right="113"/>
      </w:pPr>
      <w:r w:rsidRPr="001C026D">
        <w:t>Mit der Darstellung des Kernteams ist nicht oder nur in geringem Maß überzeugend nachgewiesen, dass das Kernteam die übergeordneten Aufgabenbereiche gemäß Ziffer XI. der Leistungsbeschreibung abdeckt. Die Darstellung ist nicht überwiegend inhaltlich nachvollziehbar und verständlich, es bestehen in Bezug auf eine ausreichende Kompetenz hinsichtlich der benannten Anforderungen der Leistungsbeschreibung erhebliche Schwächen in Bezug auf wichtige Anforderungen. (10 Punkte)</w:t>
      </w:r>
    </w:p>
    <w:p w:rsidR="001C026D" w:rsidRPr="001C026D" w:rsidRDefault="001C026D" w:rsidP="001C026D">
      <w:pPr>
        <w:spacing w:before="2"/>
      </w:pPr>
    </w:p>
    <w:p w:rsidR="001C026D" w:rsidRPr="001C026D" w:rsidRDefault="001C026D" w:rsidP="001C026D">
      <w:pPr>
        <w:numPr>
          <w:ilvl w:val="2"/>
          <w:numId w:val="3"/>
        </w:numPr>
        <w:tabs>
          <w:tab w:val="left" w:pos="669"/>
        </w:tabs>
        <w:spacing w:before="1" w:line="276" w:lineRule="auto"/>
        <w:ind w:right="557" w:firstLine="0"/>
        <w:outlineLvl w:val="0"/>
        <w:rPr>
          <w:b/>
          <w:bCs/>
        </w:rPr>
      </w:pPr>
      <w:r w:rsidRPr="001C026D">
        <w:rPr>
          <w:b/>
          <w:bCs/>
        </w:rPr>
        <w:t>Deckung des Kernteams mit den vorgestellten Projektreferenzen (B) (max. 30 Punkte)</w:t>
      </w:r>
    </w:p>
    <w:p w:rsidR="001C026D" w:rsidRPr="001C026D" w:rsidRDefault="001C026D" w:rsidP="001C026D">
      <w:pPr>
        <w:spacing w:before="4"/>
        <w:rPr>
          <w:b/>
        </w:rPr>
      </w:pPr>
    </w:p>
    <w:p w:rsidR="001C026D" w:rsidRPr="001C026D" w:rsidRDefault="001C026D" w:rsidP="001C026D">
      <w:pPr>
        <w:spacing w:line="276" w:lineRule="auto"/>
        <w:ind w:left="116" w:right="396"/>
      </w:pPr>
      <w:r w:rsidRPr="001C026D">
        <w:t>Das Kernteam lässt eine sehr hohe Deckung (im Sinne einer relevanten Mitarbeit) mit der vorgestellten Projektreferenz erkennen (durch mindestens 5 Mitglieder des Kernteams) 30 Punkte)</w:t>
      </w:r>
    </w:p>
    <w:p w:rsidR="001C026D" w:rsidRPr="001C026D" w:rsidRDefault="001C026D" w:rsidP="001C026D">
      <w:pPr>
        <w:spacing w:before="3"/>
      </w:pPr>
    </w:p>
    <w:p w:rsidR="001C026D" w:rsidRPr="001C026D" w:rsidRDefault="001C026D" w:rsidP="001C026D">
      <w:pPr>
        <w:spacing w:before="1" w:line="276" w:lineRule="auto"/>
        <w:ind w:left="116" w:right="322"/>
      </w:pPr>
      <w:r w:rsidRPr="001C026D">
        <w:t>Das Kernteam lässt eine hohe Deckung (im Sinne einer relevanten Mitarbeit) mit der vorgestellten Projektreferenz erkennen (durch mindestens 4 Mitglieder des Kernteams) (20 Punkte)</w:t>
      </w:r>
    </w:p>
    <w:p w:rsidR="001C026D" w:rsidRPr="001C026D" w:rsidRDefault="001C026D" w:rsidP="001C026D">
      <w:pPr>
        <w:spacing w:before="4"/>
      </w:pPr>
    </w:p>
    <w:p w:rsidR="001C026D" w:rsidRPr="001C026D" w:rsidRDefault="001C026D" w:rsidP="001C026D">
      <w:pPr>
        <w:spacing w:line="276" w:lineRule="auto"/>
        <w:ind w:left="116" w:right="383"/>
      </w:pPr>
      <w:r w:rsidRPr="001C026D">
        <w:t>Das Kernteam lässt eine zufriedenstellende Deckung (im Sinne einer relevanten Mitarbeit) mit der vorgestellten Projektreferenz erkennen (durch mindestens 3 Mitglieder des Kernteams) (10 Punkte)</w:t>
      </w:r>
    </w:p>
    <w:p w:rsidR="001C026D" w:rsidRPr="001C026D" w:rsidRDefault="001C026D" w:rsidP="001C026D"/>
    <w:p w:rsidR="00E026D0" w:rsidRPr="001C026D" w:rsidRDefault="00E026D0" w:rsidP="00511443">
      <w:pPr>
        <w:pStyle w:val="Textkrper"/>
        <w:spacing w:line="252" w:lineRule="exact"/>
        <w:ind w:left="116"/>
        <w:jc w:val="both"/>
      </w:pPr>
    </w:p>
    <w:sectPr w:rsidR="00E026D0" w:rsidRPr="001C026D">
      <w:pgSz w:w="11910" w:h="16840"/>
      <w:pgMar w:top="1320" w:right="1300" w:bottom="280" w:left="1300" w:header="71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0D66" w:rsidRDefault="006E3F52">
      <w:r>
        <w:separator/>
      </w:r>
    </w:p>
  </w:endnote>
  <w:endnote w:type="continuationSeparator" w:id="0">
    <w:p w:rsidR="00190D66" w:rsidRDefault="006E3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7793749"/>
      <w:docPartObj>
        <w:docPartGallery w:val="Page Numbers (Bottom of Page)"/>
        <w:docPartUnique/>
      </w:docPartObj>
    </w:sdtPr>
    <w:sdtEndPr/>
    <w:sdtContent>
      <w:sdt>
        <w:sdtPr>
          <w:id w:val="1728636285"/>
          <w:docPartObj>
            <w:docPartGallery w:val="Page Numbers (Top of Page)"/>
            <w:docPartUnique/>
          </w:docPartObj>
        </w:sdtPr>
        <w:sdtEndPr/>
        <w:sdtContent>
          <w:p w:rsidR="006653DF" w:rsidRDefault="006653DF">
            <w:pPr>
              <w:pStyle w:val="Fuzeile"/>
              <w:jc w:val="center"/>
            </w:pP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rsidR="001C026D" w:rsidRDefault="001C026D">
    <w:pPr>
      <w:pStyle w:val="Textkrper"/>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0D66" w:rsidRDefault="006E3F52">
      <w:r>
        <w:separator/>
      </w:r>
    </w:p>
  </w:footnote>
  <w:footnote w:type="continuationSeparator" w:id="0">
    <w:p w:rsidR="00190D66" w:rsidRDefault="006E3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026D" w:rsidRDefault="001C026D" w:rsidP="001C026D">
    <w:pPr>
      <w:pStyle w:val="Kopfzeile"/>
    </w:pPr>
  </w:p>
  <w:p w:rsidR="001C026D" w:rsidRPr="001C026D" w:rsidRDefault="001C026D" w:rsidP="001C026D">
    <w:pPr>
      <w:pStyle w:val="Kopfzeile"/>
    </w:pPr>
    <w:r>
      <w:t xml:space="preserve">Verhandlungsverfahren mit Teilnahmewettbewerb </w:t>
    </w:r>
    <w:r>
      <w:tab/>
    </w:r>
    <w:r w:rsidRPr="00E866F1">
      <w:rPr>
        <w:noProof/>
      </w:rPr>
      <w:drawing>
        <wp:inline distT="0" distB="0" distL="0" distR="0" wp14:anchorId="3FF93967" wp14:editId="571BF258">
          <wp:extent cx="1621972" cy="674915"/>
          <wp:effectExtent l="0" t="0" r="0" b="0"/>
          <wp:docPr id="15" name="Grafik 15">
            <a:hlinkClick xmlns:a="http://schemas.openxmlformats.org/drawingml/2006/main" r:id="rId1"/>
          </wp:docPr>
          <wp:cNvGraphicFramePr/>
          <a:graphic xmlns:a="http://schemas.openxmlformats.org/drawingml/2006/main">
            <a:graphicData uri="http://schemas.openxmlformats.org/drawingml/2006/picture">
              <pic:pic xmlns:pic="http://schemas.openxmlformats.org/drawingml/2006/picture">
                <pic:nvPicPr>
                  <pic:cNvPr id="1" name="Grafik 2">
                    <a:hlinkClick r:id="rId1"/>
                  </pic:cNvPr>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41733" cy="6831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8C417E"/>
    <w:multiLevelType w:val="multilevel"/>
    <w:tmpl w:val="A268E7CC"/>
    <w:lvl w:ilvl="0">
      <w:start w:val="1"/>
      <w:numFmt w:val="decimal"/>
      <w:lvlText w:val="%1"/>
      <w:lvlJc w:val="left"/>
      <w:pPr>
        <w:ind w:left="483" w:hanging="368"/>
      </w:pPr>
      <w:rPr>
        <w:rFonts w:hint="default"/>
        <w:lang w:val="de-DE" w:eastAsia="de-DE" w:bidi="de-DE"/>
      </w:rPr>
    </w:lvl>
    <w:lvl w:ilvl="1">
      <w:start w:val="1"/>
      <w:numFmt w:val="decimal"/>
      <w:lvlText w:val="%1.%2"/>
      <w:lvlJc w:val="left"/>
      <w:pPr>
        <w:ind w:left="483" w:hanging="368"/>
      </w:pPr>
      <w:rPr>
        <w:rFonts w:ascii="Arial" w:eastAsia="Arial" w:hAnsi="Arial" w:cs="Arial" w:hint="default"/>
        <w:b/>
        <w:bCs/>
        <w:w w:val="100"/>
        <w:sz w:val="22"/>
        <w:szCs w:val="22"/>
        <w:lang w:val="de-DE" w:eastAsia="de-DE" w:bidi="de-DE"/>
      </w:rPr>
    </w:lvl>
    <w:lvl w:ilvl="2">
      <w:numFmt w:val="bullet"/>
      <w:lvlText w:val="-"/>
      <w:lvlJc w:val="left"/>
      <w:pPr>
        <w:ind w:left="836" w:hanging="360"/>
      </w:pPr>
      <w:rPr>
        <w:rFonts w:ascii="Arial" w:eastAsia="Arial" w:hAnsi="Arial" w:cs="Arial" w:hint="default"/>
        <w:w w:val="100"/>
        <w:sz w:val="22"/>
        <w:szCs w:val="22"/>
        <w:lang w:val="de-DE" w:eastAsia="de-DE" w:bidi="de-DE"/>
      </w:rPr>
    </w:lvl>
    <w:lvl w:ilvl="3">
      <w:numFmt w:val="bullet"/>
      <w:lvlText w:val=""/>
      <w:lvlJc w:val="left"/>
      <w:pPr>
        <w:ind w:left="1556" w:hanging="360"/>
      </w:pPr>
      <w:rPr>
        <w:rFonts w:ascii="Symbol" w:eastAsia="Symbol" w:hAnsi="Symbol" w:cs="Symbol" w:hint="default"/>
        <w:w w:val="100"/>
        <w:sz w:val="22"/>
        <w:szCs w:val="22"/>
        <w:lang w:val="de-DE" w:eastAsia="de-DE" w:bidi="de-DE"/>
      </w:rPr>
    </w:lvl>
    <w:lvl w:ilvl="4">
      <w:numFmt w:val="bullet"/>
      <w:lvlText w:val="•"/>
      <w:lvlJc w:val="left"/>
      <w:pPr>
        <w:ind w:left="3494" w:hanging="360"/>
      </w:pPr>
      <w:rPr>
        <w:rFonts w:hint="default"/>
        <w:lang w:val="de-DE" w:eastAsia="de-DE" w:bidi="de-DE"/>
      </w:rPr>
    </w:lvl>
    <w:lvl w:ilvl="5">
      <w:numFmt w:val="bullet"/>
      <w:lvlText w:val="•"/>
      <w:lvlJc w:val="left"/>
      <w:pPr>
        <w:ind w:left="4462" w:hanging="360"/>
      </w:pPr>
      <w:rPr>
        <w:rFonts w:hint="default"/>
        <w:lang w:val="de-DE" w:eastAsia="de-DE" w:bidi="de-DE"/>
      </w:rPr>
    </w:lvl>
    <w:lvl w:ilvl="6">
      <w:numFmt w:val="bullet"/>
      <w:lvlText w:val="•"/>
      <w:lvlJc w:val="left"/>
      <w:pPr>
        <w:ind w:left="5429" w:hanging="360"/>
      </w:pPr>
      <w:rPr>
        <w:rFonts w:hint="default"/>
        <w:lang w:val="de-DE" w:eastAsia="de-DE" w:bidi="de-DE"/>
      </w:rPr>
    </w:lvl>
    <w:lvl w:ilvl="7">
      <w:numFmt w:val="bullet"/>
      <w:lvlText w:val="•"/>
      <w:lvlJc w:val="left"/>
      <w:pPr>
        <w:ind w:left="6397" w:hanging="360"/>
      </w:pPr>
      <w:rPr>
        <w:rFonts w:hint="default"/>
        <w:lang w:val="de-DE" w:eastAsia="de-DE" w:bidi="de-DE"/>
      </w:rPr>
    </w:lvl>
    <w:lvl w:ilvl="8">
      <w:numFmt w:val="bullet"/>
      <w:lvlText w:val="•"/>
      <w:lvlJc w:val="left"/>
      <w:pPr>
        <w:ind w:left="7364" w:hanging="360"/>
      </w:pPr>
      <w:rPr>
        <w:rFonts w:hint="default"/>
        <w:lang w:val="de-DE" w:eastAsia="de-DE" w:bidi="de-DE"/>
      </w:rPr>
    </w:lvl>
  </w:abstractNum>
  <w:abstractNum w:abstractNumId="1" w15:restartNumberingAfterBreak="0">
    <w:nsid w:val="30074A71"/>
    <w:multiLevelType w:val="hybridMultilevel"/>
    <w:tmpl w:val="215667C8"/>
    <w:lvl w:ilvl="0" w:tplc="F8C6860C">
      <w:numFmt w:val="bullet"/>
      <w:lvlText w:val="☐"/>
      <w:lvlJc w:val="left"/>
      <w:pPr>
        <w:ind w:left="490" w:hanging="375"/>
      </w:pPr>
      <w:rPr>
        <w:rFonts w:ascii="Segoe UI Symbol" w:eastAsia="Segoe UI Symbol" w:hAnsi="Segoe UI Symbol" w:cs="Segoe UI Symbol" w:hint="default"/>
        <w:w w:val="100"/>
        <w:sz w:val="22"/>
        <w:szCs w:val="22"/>
        <w:lang w:val="de-DE" w:eastAsia="de-DE" w:bidi="de-DE"/>
      </w:rPr>
    </w:lvl>
    <w:lvl w:ilvl="1" w:tplc="094E3AE0">
      <w:numFmt w:val="bullet"/>
      <w:lvlText w:val="•"/>
      <w:lvlJc w:val="left"/>
      <w:pPr>
        <w:ind w:left="1379" w:hanging="375"/>
      </w:pPr>
      <w:rPr>
        <w:rFonts w:hint="default"/>
        <w:lang w:val="de-DE" w:eastAsia="de-DE" w:bidi="de-DE"/>
      </w:rPr>
    </w:lvl>
    <w:lvl w:ilvl="2" w:tplc="EC68E768">
      <w:numFmt w:val="bullet"/>
      <w:lvlText w:val="•"/>
      <w:lvlJc w:val="left"/>
      <w:pPr>
        <w:ind w:left="2259" w:hanging="375"/>
      </w:pPr>
      <w:rPr>
        <w:rFonts w:hint="default"/>
        <w:lang w:val="de-DE" w:eastAsia="de-DE" w:bidi="de-DE"/>
      </w:rPr>
    </w:lvl>
    <w:lvl w:ilvl="3" w:tplc="0D5E1C14">
      <w:numFmt w:val="bullet"/>
      <w:lvlText w:val="•"/>
      <w:lvlJc w:val="left"/>
      <w:pPr>
        <w:ind w:left="3139" w:hanging="375"/>
      </w:pPr>
      <w:rPr>
        <w:rFonts w:hint="default"/>
        <w:lang w:val="de-DE" w:eastAsia="de-DE" w:bidi="de-DE"/>
      </w:rPr>
    </w:lvl>
    <w:lvl w:ilvl="4" w:tplc="A126A3CA">
      <w:numFmt w:val="bullet"/>
      <w:lvlText w:val="•"/>
      <w:lvlJc w:val="left"/>
      <w:pPr>
        <w:ind w:left="4019" w:hanging="375"/>
      </w:pPr>
      <w:rPr>
        <w:rFonts w:hint="default"/>
        <w:lang w:val="de-DE" w:eastAsia="de-DE" w:bidi="de-DE"/>
      </w:rPr>
    </w:lvl>
    <w:lvl w:ilvl="5" w:tplc="EFA8A566">
      <w:numFmt w:val="bullet"/>
      <w:lvlText w:val="•"/>
      <w:lvlJc w:val="left"/>
      <w:pPr>
        <w:ind w:left="4899" w:hanging="375"/>
      </w:pPr>
      <w:rPr>
        <w:rFonts w:hint="default"/>
        <w:lang w:val="de-DE" w:eastAsia="de-DE" w:bidi="de-DE"/>
      </w:rPr>
    </w:lvl>
    <w:lvl w:ilvl="6" w:tplc="B862FFE8">
      <w:numFmt w:val="bullet"/>
      <w:lvlText w:val="•"/>
      <w:lvlJc w:val="left"/>
      <w:pPr>
        <w:ind w:left="5779" w:hanging="375"/>
      </w:pPr>
      <w:rPr>
        <w:rFonts w:hint="default"/>
        <w:lang w:val="de-DE" w:eastAsia="de-DE" w:bidi="de-DE"/>
      </w:rPr>
    </w:lvl>
    <w:lvl w:ilvl="7" w:tplc="00DEC0FC">
      <w:numFmt w:val="bullet"/>
      <w:lvlText w:val="•"/>
      <w:lvlJc w:val="left"/>
      <w:pPr>
        <w:ind w:left="6659" w:hanging="375"/>
      </w:pPr>
      <w:rPr>
        <w:rFonts w:hint="default"/>
        <w:lang w:val="de-DE" w:eastAsia="de-DE" w:bidi="de-DE"/>
      </w:rPr>
    </w:lvl>
    <w:lvl w:ilvl="8" w:tplc="03343F24">
      <w:numFmt w:val="bullet"/>
      <w:lvlText w:val="•"/>
      <w:lvlJc w:val="left"/>
      <w:pPr>
        <w:ind w:left="7539" w:hanging="375"/>
      </w:pPr>
      <w:rPr>
        <w:rFonts w:hint="default"/>
        <w:lang w:val="de-DE" w:eastAsia="de-DE" w:bidi="de-DE"/>
      </w:rPr>
    </w:lvl>
  </w:abstractNum>
  <w:abstractNum w:abstractNumId="2" w15:restartNumberingAfterBreak="0">
    <w:nsid w:val="365E63BE"/>
    <w:multiLevelType w:val="hybridMultilevel"/>
    <w:tmpl w:val="8A58CA64"/>
    <w:lvl w:ilvl="0" w:tplc="FF40FF14">
      <w:start w:val="1"/>
      <w:numFmt w:val="decimal"/>
      <w:lvlText w:val="(%1)"/>
      <w:lvlJc w:val="left"/>
      <w:pPr>
        <w:ind w:left="116" w:hanging="331"/>
      </w:pPr>
      <w:rPr>
        <w:rFonts w:ascii="Arial" w:eastAsia="Arial" w:hAnsi="Arial" w:cs="Arial" w:hint="default"/>
        <w:w w:val="100"/>
        <w:sz w:val="22"/>
        <w:szCs w:val="22"/>
        <w:lang w:val="de-DE" w:eastAsia="de-DE" w:bidi="de-DE"/>
      </w:rPr>
    </w:lvl>
    <w:lvl w:ilvl="1" w:tplc="54803450">
      <w:numFmt w:val="bullet"/>
      <w:lvlText w:val="•"/>
      <w:lvlJc w:val="left"/>
      <w:pPr>
        <w:ind w:left="1038" w:hanging="331"/>
      </w:pPr>
      <w:rPr>
        <w:rFonts w:hint="default"/>
        <w:lang w:val="de-DE" w:eastAsia="de-DE" w:bidi="de-DE"/>
      </w:rPr>
    </w:lvl>
    <w:lvl w:ilvl="2" w:tplc="69463060">
      <w:numFmt w:val="bullet"/>
      <w:lvlText w:val="•"/>
      <w:lvlJc w:val="left"/>
      <w:pPr>
        <w:ind w:left="1957" w:hanging="331"/>
      </w:pPr>
      <w:rPr>
        <w:rFonts w:hint="default"/>
        <w:lang w:val="de-DE" w:eastAsia="de-DE" w:bidi="de-DE"/>
      </w:rPr>
    </w:lvl>
    <w:lvl w:ilvl="3" w:tplc="599AC22A">
      <w:numFmt w:val="bullet"/>
      <w:lvlText w:val="•"/>
      <w:lvlJc w:val="left"/>
      <w:pPr>
        <w:ind w:left="2875" w:hanging="331"/>
      </w:pPr>
      <w:rPr>
        <w:rFonts w:hint="default"/>
        <w:lang w:val="de-DE" w:eastAsia="de-DE" w:bidi="de-DE"/>
      </w:rPr>
    </w:lvl>
    <w:lvl w:ilvl="4" w:tplc="42681F4E">
      <w:numFmt w:val="bullet"/>
      <w:lvlText w:val="•"/>
      <w:lvlJc w:val="left"/>
      <w:pPr>
        <w:ind w:left="3794" w:hanging="331"/>
      </w:pPr>
      <w:rPr>
        <w:rFonts w:hint="default"/>
        <w:lang w:val="de-DE" w:eastAsia="de-DE" w:bidi="de-DE"/>
      </w:rPr>
    </w:lvl>
    <w:lvl w:ilvl="5" w:tplc="51B2ACF4">
      <w:numFmt w:val="bullet"/>
      <w:lvlText w:val="•"/>
      <w:lvlJc w:val="left"/>
      <w:pPr>
        <w:ind w:left="4713" w:hanging="331"/>
      </w:pPr>
      <w:rPr>
        <w:rFonts w:hint="default"/>
        <w:lang w:val="de-DE" w:eastAsia="de-DE" w:bidi="de-DE"/>
      </w:rPr>
    </w:lvl>
    <w:lvl w:ilvl="6" w:tplc="A95A9506">
      <w:numFmt w:val="bullet"/>
      <w:lvlText w:val="•"/>
      <w:lvlJc w:val="left"/>
      <w:pPr>
        <w:ind w:left="5631" w:hanging="331"/>
      </w:pPr>
      <w:rPr>
        <w:rFonts w:hint="default"/>
        <w:lang w:val="de-DE" w:eastAsia="de-DE" w:bidi="de-DE"/>
      </w:rPr>
    </w:lvl>
    <w:lvl w:ilvl="7" w:tplc="9934FAF2">
      <w:numFmt w:val="bullet"/>
      <w:lvlText w:val="•"/>
      <w:lvlJc w:val="left"/>
      <w:pPr>
        <w:ind w:left="6550" w:hanging="331"/>
      </w:pPr>
      <w:rPr>
        <w:rFonts w:hint="default"/>
        <w:lang w:val="de-DE" w:eastAsia="de-DE" w:bidi="de-DE"/>
      </w:rPr>
    </w:lvl>
    <w:lvl w:ilvl="8" w:tplc="CB0C09DC">
      <w:numFmt w:val="bullet"/>
      <w:lvlText w:val="•"/>
      <w:lvlJc w:val="left"/>
      <w:pPr>
        <w:ind w:left="7469" w:hanging="331"/>
      </w:pPr>
      <w:rPr>
        <w:rFonts w:hint="default"/>
        <w:lang w:val="de-DE" w:eastAsia="de-DE" w:bidi="de-DE"/>
      </w:rPr>
    </w:lvl>
  </w:abstractNum>
  <w:abstractNum w:abstractNumId="3" w15:restartNumberingAfterBreak="0">
    <w:nsid w:val="47EC6199"/>
    <w:multiLevelType w:val="multilevel"/>
    <w:tmpl w:val="0330ABE4"/>
    <w:lvl w:ilvl="0">
      <w:start w:val="2"/>
      <w:numFmt w:val="decimal"/>
      <w:lvlText w:val="%1"/>
      <w:lvlJc w:val="left"/>
      <w:pPr>
        <w:ind w:left="485" w:hanging="370"/>
      </w:pPr>
      <w:rPr>
        <w:rFonts w:hint="default"/>
        <w:lang w:val="de-DE" w:eastAsia="de-DE" w:bidi="de-DE"/>
      </w:rPr>
    </w:lvl>
    <w:lvl w:ilvl="1">
      <w:start w:val="1"/>
      <w:numFmt w:val="decimal"/>
      <w:lvlText w:val="%1.%2"/>
      <w:lvlJc w:val="left"/>
      <w:pPr>
        <w:ind w:left="485" w:hanging="370"/>
      </w:pPr>
      <w:rPr>
        <w:rFonts w:ascii="Arial" w:eastAsia="Arial" w:hAnsi="Arial" w:cs="Arial" w:hint="default"/>
        <w:b/>
        <w:bCs/>
        <w:w w:val="100"/>
        <w:sz w:val="22"/>
        <w:szCs w:val="22"/>
        <w:lang w:val="de-DE" w:eastAsia="de-DE" w:bidi="de-DE"/>
      </w:rPr>
    </w:lvl>
    <w:lvl w:ilvl="2">
      <w:numFmt w:val="bullet"/>
      <w:lvlText w:val="-"/>
      <w:lvlJc w:val="left"/>
      <w:pPr>
        <w:ind w:left="836" w:hanging="360"/>
      </w:pPr>
      <w:rPr>
        <w:rFonts w:ascii="Times New Roman" w:eastAsia="Times New Roman" w:hAnsi="Times New Roman" w:cs="Times New Roman" w:hint="default"/>
        <w:w w:val="100"/>
        <w:sz w:val="22"/>
        <w:szCs w:val="22"/>
        <w:lang w:val="de-DE" w:eastAsia="de-DE" w:bidi="de-DE"/>
      </w:rPr>
    </w:lvl>
    <w:lvl w:ilvl="3">
      <w:numFmt w:val="bullet"/>
      <w:lvlText w:val="•"/>
      <w:lvlJc w:val="left"/>
      <w:pPr>
        <w:ind w:left="2719" w:hanging="360"/>
      </w:pPr>
      <w:rPr>
        <w:rFonts w:hint="default"/>
        <w:lang w:val="de-DE" w:eastAsia="de-DE" w:bidi="de-DE"/>
      </w:rPr>
    </w:lvl>
    <w:lvl w:ilvl="4">
      <w:numFmt w:val="bullet"/>
      <w:lvlText w:val="•"/>
      <w:lvlJc w:val="left"/>
      <w:pPr>
        <w:ind w:left="3659" w:hanging="360"/>
      </w:pPr>
      <w:rPr>
        <w:rFonts w:hint="default"/>
        <w:lang w:val="de-DE" w:eastAsia="de-DE" w:bidi="de-DE"/>
      </w:rPr>
    </w:lvl>
    <w:lvl w:ilvl="5">
      <w:numFmt w:val="bullet"/>
      <w:lvlText w:val="•"/>
      <w:lvlJc w:val="left"/>
      <w:pPr>
        <w:ind w:left="4599" w:hanging="360"/>
      </w:pPr>
      <w:rPr>
        <w:rFonts w:hint="default"/>
        <w:lang w:val="de-DE" w:eastAsia="de-DE" w:bidi="de-DE"/>
      </w:rPr>
    </w:lvl>
    <w:lvl w:ilvl="6">
      <w:numFmt w:val="bullet"/>
      <w:lvlText w:val="•"/>
      <w:lvlJc w:val="left"/>
      <w:pPr>
        <w:ind w:left="5539" w:hanging="360"/>
      </w:pPr>
      <w:rPr>
        <w:rFonts w:hint="default"/>
        <w:lang w:val="de-DE" w:eastAsia="de-DE" w:bidi="de-DE"/>
      </w:rPr>
    </w:lvl>
    <w:lvl w:ilvl="7">
      <w:numFmt w:val="bullet"/>
      <w:lvlText w:val="•"/>
      <w:lvlJc w:val="left"/>
      <w:pPr>
        <w:ind w:left="6479" w:hanging="360"/>
      </w:pPr>
      <w:rPr>
        <w:rFonts w:hint="default"/>
        <w:lang w:val="de-DE" w:eastAsia="de-DE" w:bidi="de-DE"/>
      </w:rPr>
    </w:lvl>
    <w:lvl w:ilvl="8">
      <w:numFmt w:val="bullet"/>
      <w:lvlText w:val="•"/>
      <w:lvlJc w:val="left"/>
      <w:pPr>
        <w:ind w:left="7419" w:hanging="360"/>
      </w:pPr>
      <w:rPr>
        <w:rFonts w:hint="default"/>
        <w:lang w:val="de-DE" w:eastAsia="de-DE" w:bidi="de-DE"/>
      </w:rPr>
    </w:lvl>
  </w:abstractNum>
  <w:abstractNum w:abstractNumId="4" w15:restartNumberingAfterBreak="0">
    <w:nsid w:val="49D94E47"/>
    <w:multiLevelType w:val="multilevel"/>
    <w:tmpl w:val="368AA2E4"/>
    <w:lvl w:ilvl="0">
      <w:start w:val="1"/>
      <w:numFmt w:val="decimal"/>
      <w:lvlText w:val="%1"/>
      <w:lvlJc w:val="left"/>
      <w:pPr>
        <w:ind w:left="485" w:hanging="370"/>
      </w:pPr>
      <w:rPr>
        <w:rFonts w:hint="default"/>
        <w:lang w:val="de-DE" w:eastAsia="de-DE" w:bidi="de-DE"/>
      </w:rPr>
    </w:lvl>
    <w:lvl w:ilvl="1">
      <w:start w:val="1"/>
      <w:numFmt w:val="decimal"/>
      <w:lvlText w:val="%1.%2"/>
      <w:lvlJc w:val="left"/>
      <w:pPr>
        <w:ind w:left="485" w:hanging="370"/>
      </w:pPr>
      <w:rPr>
        <w:rFonts w:ascii="Arial" w:eastAsia="Arial" w:hAnsi="Arial" w:cs="Arial" w:hint="default"/>
        <w:b/>
        <w:bCs/>
        <w:w w:val="100"/>
        <w:sz w:val="22"/>
        <w:szCs w:val="22"/>
        <w:lang w:val="de-DE" w:eastAsia="de-DE" w:bidi="de-DE"/>
      </w:rPr>
    </w:lvl>
    <w:lvl w:ilvl="2">
      <w:start w:val="1"/>
      <w:numFmt w:val="decimal"/>
      <w:lvlText w:val="%1.%2.%3"/>
      <w:lvlJc w:val="left"/>
      <w:pPr>
        <w:ind w:left="836" w:hanging="720"/>
      </w:pPr>
      <w:rPr>
        <w:rFonts w:ascii="Arial" w:eastAsia="Arial" w:hAnsi="Arial" w:cs="Arial" w:hint="default"/>
        <w:b/>
        <w:bCs/>
        <w:w w:val="100"/>
        <w:sz w:val="22"/>
        <w:szCs w:val="22"/>
        <w:lang w:val="de-DE" w:eastAsia="de-DE" w:bidi="de-DE"/>
      </w:rPr>
    </w:lvl>
    <w:lvl w:ilvl="3">
      <w:numFmt w:val="bullet"/>
      <w:lvlText w:val="•"/>
      <w:lvlJc w:val="left"/>
      <w:pPr>
        <w:ind w:left="2721" w:hanging="720"/>
      </w:pPr>
      <w:rPr>
        <w:rFonts w:hint="default"/>
        <w:lang w:val="de-DE" w:eastAsia="de-DE" w:bidi="de-DE"/>
      </w:rPr>
    </w:lvl>
    <w:lvl w:ilvl="4">
      <w:numFmt w:val="bullet"/>
      <w:lvlText w:val="•"/>
      <w:lvlJc w:val="left"/>
      <w:pPr>
        <w:ind w:left="3662" w:hanging="720"/>
      </w:pPr>
      <w:rPr>
        <w:rFonts w:hint="default"/>
        <w:lang w:val="de-DE" w:eastAsia="de-DE" w:bidi="de-DE"/>
      </w:rPr>
    </w:lvl>
    <w:lvl w:ilvl="5">
      <w:numFmt w:val="bullet"/>
      <w:lvlText w:val="•"/>
      <w:lvlJc w:val="left"/>
      <w:pPr>
        <w:ind w:left="4602" w:hanging="720"/>
      </w:pPr>
      <w:rPr>
        <w:rFonts w:hint="default"/>
        <w:lang w:val="de-DE" w:eastAsia="de-DE" w:bidi="de-DE"/>
      </w:rPr>
    </w:lvl>
    <w:lvl w:ilvl="6">
      <w:numFmt w:val="bullet"/>
      <w:lvlText w:val="•"/>
      <w:lvlJc w:val="left"/>
      <w:pPr>
        <w:ind w:left="5543" w:hanging="720"/>
      </w:pPr>
      <w:rPr>
        <w:rFonts w:hint="default"/>
        <w:lang w:val="de-DE" w:eastAsia="de-DE" w:bidi="de-DE"/>
      </w:rPr>
    </w:lvl>
    <w:lvl w:ilvl="7">
      <w:numFmt w:val="bullet"/>
      <w:lvlText w:val="•"/>
      <w:lvlJc w:val="left"/>
      <w:pPr>
        <w:ind w:left="6484" w:hanging="720"/>
      </w:pPr>
      <w:rPr>
        <w:rFonts w:hint="default"/>
        <w:lang w:val="de-DE" w:eastAsia="de-DE" w:bidi="de-DE"/>
      </w:rPr>
    </w:lvl>
    <w:lvl w:ilvl="8">
      <w:numFmt w:val="bullet"/>
      <w:lvlText w:val="•"/>
      <w:lvlJc w:val="left"/>
      <w:pPr>
        <w:ind w:left="7424" w:hanging="720"/>
      </w:pPr>
      <w:rPr>
        <w:rFonts w:hint="default"/>
        <w:lang w:val="de-DE" w:eastAsia="de-DE" w:bidi="de-DE"/>
      </w:rPr>
    </w:lvl>
  </w:abstractNum>
  <w:abstractNum w:abstractNumId="5" w15:restartNumberingAfterBreak="0">
    <w:nsid w:val="4EAA0A70"/>
    <w:multiLevelType w:val="hybridMultilevel"/>
    <w:tmpl w:val="408488B0"/>
    <w:lvl w:ilvl="0" w:tplc="73284BCC">
      <w:start w:val="1"/>
      <w:numFmt w:val="upperRoman"/>
      <w:lvlText w:val="%1."/>
      <w:lvlJc w:val="left"/>
      <w:pPr>
        <w:ind w:left="303" w:hanging="188"/>
      </w:pPr>
      <w:rPr>
        <w:rFonts w:ascii="Arial" w:eastAsia="Arial" w:hAnsi="Arial" w:cs="Arial" w:hint="default"/>
        <w:b/>
        <w:bCs/>
        <w:w w:val="100"/>
        <w:sz w:val="22"/>
        <w:szCs w:val="22"/>
        <w:lang w:val="de-DE" w:eastAsia="de-DE" w:bidi="de-DE"/>
      </w:rPr>
    </w:lvl>
    <w:lvl w:ilvl="1" w:tplc="308A7A38">
      <w:start w:val="1"/>
      <w:numFmt w:val="decimal"/>
      <w:lvlText w:val="%2."/>
      <w:lvlJc w:val="left"/>
      <w:pPr>
        <w:ind w:left="363" w:hanging="248"/>
      </w:pPr>
      <w:rPr>
        <w:rFonts w:ascii="Arial" w:eastAsia="Arial" w:hAnsi="Arial" w:cs="Arial" w:hint="default"/>
        <w:b/>
        <w:bCs/>
        <w:w w:val="100"/>
        <w:sz w:val="22"/>
        <w:szCs w:val="22"/>
        <w:lang w:val="de-DE" w:eastAsia="de-DE" w:bidi="de-DE"/>
      </w:rPr>
    </w:lvl>
    <w:lvl w:ilvl="2" w:tplc="4238D908">
      <w:numFmt w:val="bullet"/>
      <w:lvlText w:val="-"/>
      <w:lvlJc w:val="left"/>
      <w:pPr>
        <w:ind w:left="836" w:hanging="360"/>
      </w:pPr>
      <w:rPr>
        <w:rFonts w:ascii="Arial" w:eastAsia="Arial" w:hAnsi="Arial" w:cs="Arial" w:hint="default"/>
        <w:w w:val="100"/>
        <w:sz w:val="22"/>
        <w:szCs w:val="22"/>
        <w:lang w:val="de-DE" w:eastAsia="de-DE" w:bidi="de-DE"/>
      </w:rPr>
    </w:lvl>
    <w:lvl w:ilvl="3" w:tplc="8A22C7B6">
      <w:numFmt w:val="bullet"/>
      <w:lvlText w:val="•"/>
      <w:lvlJc w:val="left"/>
      <w:pPr>
        <w:ind w:left="1897" w:hanging="360"/>
      </w:pPr>
      <w:rPr>
        <w:rFonts w:hint="default"/>
        <w:lang w:val="de-DE" w:eastAsia="de-DE" w:bidi="de-DE"/>
      </w:rPr>
    </w:lvl>
    <w:lvl w:ilvl="4" w:tplc="0E4CF29E">
      <w:numFmt w:val="bullet"/>
      <w:lvlText w:val="•"/>
      <w:lvlJc w:val="left"/>
      <w:pPr>
        <w:ind w:left="2954" w:hanging="360"/>
      </w:pPr>
      <w:rPr>
        <w:rFonts w:hint="default"/>
        <w:lang w:val="de-DE" w:eastAsia="de-DE" w:bidi="de-DE"/>
      </w:rPr>
    </w:lvl>
    <w:lvl w:ilvl="5" w:tplc="23FCD680">
      <w:numFmt w:val="bullet"/>
      <w:lvlText w:val="•"/>
      <w:lvlJc w:val="left"/>
      <w:pPr>
        <w:ind w:left="4012" w:hanging="360"/>
      </w:pPr>
      <w:rPr>
        <w:rFonts w:hint="default"/>
        <w:lang w:val="de-DE" w:eastAsia="de-DE" w:bidi="de-DE"/>
      </w:rPr>
    </w:lvl>
    <w:lvl w:ilvl="6" w:tplc="6534E52E">
      <w:numFmt w:val="bullet"/>
      <w:lvlText w:val="•"/>
      <w:lvlJc w:val="left"/>
      <w:pPr>
        <w:ind w:left="5069" w:hanging="360"/>
      </w:pPr>
      <w:rPr>
        <w:rFonts w:hint="default"/>
        <w:lang w:val="de-DE" w:eastAsia="de-DE" w:bidi="de-DE"/>
      </w:rPr>
    </w:lvl>
    <w:lvl w:ilvl="7" w:tplc="96C0AFFE">
      <w:numFmt w:val="bullet"/>
      <w:lvlText w:val="•"/>
      <w:lvlJc w:val="left"/>
      <w:pPr>
        <w:ind w:left="6127" w:hanging="360"/>
      </w:pPr>
      <w:rPr>
        <w:rFonts w:hint="default"/>
        <w:lang w:val="de-DE" w:eastAsia="de-DE" w:bidi="de-DE"/>
      </w:rPr>
    </w:lvl>
    <w:lvl w:ilvl="8" w:tplc="14B6CA3A">
      <w:numFmt w:val="bullet"/>
      <w:lvlText w:val="•"/>
      <w:lvlJc w:val="left"/>
      <w:pPr>
        <w:ind w:left="7184" w:hanging="360"/>
      </w:pPr>
      <w:rPr>
        <w:rFonts w:hint="default"/>
        <w:lang w:val="de-DE" w:eastAsia="de-DE" w:bidi="de-DE"/>
      </w:rPr>
    </w:lvl>
  </w:abstractNum>
  <w:abstractNum w:abstractNumId="6" w15:restartNumberingAfterBreak="0">
    <w:nsid w:val="4F8C0403"/>
    <w:multiLevelType w:val="hybridMultilevel"/>
    <w:tmpl w:val="175A3DB8"/>
    <w:lvl w:ilvl="0" w:tplc="2BE2DDB6">
      <w:numFmt w:val="bullet"/>
      <w:lvlText w:val="-"/>
      <w:lvlJc w:val="left"/>
      <w:pPr>
        <w:ind w:left="836" w:hanging="360"/>
      </w:pPr>
      <w:rPr>
        <w:rFonts w:ascii="Times New Roman" w:eastAsia="Times New Roman" w:hAnsi="Times New Roman" w:cs="Times New Roman" w:hint="default"/>
        <w:w w:val="100"/>
        <w:sz w:val="22"/>
        <w:szCs w:val="22"/>
        <w:lang w:val="de-DE" w:eastAsia="de-DE" w:bidi="de-DE"/>
      </w:rPr>
    </w:lvl>
    <w:lvl w:ilvl="1" w:tplc="4F54AED4">
      <w:numFmt w:val="bullet"/>
      <w:lvlText w:val="•"/>
      <w:lvlJc w:val="left"/>
      <w:pPr>
        <w:ind w:left="1685" w:hanging="360"/>
      </w:pPr>
      <w:rPr>
        <w:rFonts w:hint="default"/>
        <w:lang w:val="de-DE" w:eastAsia="de-DE" w:bidi="de-DE"/>
      </w:rPr>
    </w:lvl>
    <w:lvl w:ilvl="2" w:tplc="935A76E0">
      <w:numFmt w:val="bullet"/>
      <w:lvlText w:val="•"/>
      <w:lvlJc w:val="left"/>
      <w:pPr>
        <w:ind w:left="2531" w:hanging="360"/>
      </w:pPr>
      <w:rPr>
        <w:rFonts w:hint="default"/>
        <w:lang w:val="de-DE" w:eastAsia="de-DE" w:bidi="de-DE"/>
      </w:rPr>
    </w:lvl>
    <w:lvl w:ilvl="3" w:tplc="CA36FE98">
      <w:numFmt w:val="bullet"/>
      <w:lvlText w:val="•"/>
      <w:lvlJc w:val="left"/>
      <w:pPr>
        <w:ind w:left="3377" w:hanging="360"/>
      </w:pPr>
      <w:rPr>
        <w:rFonts w:hint="default"/>
        <w:lang w:val="de-DE" w:eastAsia="de-DE" w:bidi="de-DE"/>
      </w:rPr>
    </w:lvl>
    <w:lvl w:ilvl="4" w:tplc="BCCA4C52">
      <w:numFmt w:val="bullet"/>
      <w:lvlText w:val="•"/>
      <w:lvlJc w:val="left"/>
      <w:pPr>
        <w:ind w:left="4223" w:hanging="360"/>
      </w:pPr>
      <w:rPr>
        <w:rFonts w:hint="default"/>
        <w:lang w:val="de-DE" w:eastAsia="de-DE" w:bidi="de-DE"/>
      </w:rPr>
    </w:lvl>
    <w:lvl w:ilvl="5" w:tplc="66B0E3DA">
      <w:numFmt w:val="bullet"/>
      <w:lvlText w:val="•"/>
      <w:lvlJc w:val="left"/>
      <w:pPr>
        <w:ind w:left="5069" w:hanging="360"/>
      </w:pPr>
      <w:rPr>
        <w:rFonts w:hint="default"/>
        <w:lang w:val="de-DE" w:eastAsia="de-DE" w:bidi="de-DE"/>
      </w:rPr>
    </w:lvl>
    <w:lvl w:ilvl="6" w:tplc="AE7440EC">
      <w:numFmt w:val="bullet"/>
      <w:lvlText w:val="•"/>
      <w:lvlJc w:val="left"/>
      <w:pPr>
        <w:ind w:left="5915" w:hanging="360"/>
      </w:pPr>
      <w:rPr>
        <w:rFonts w:hint="default"/>
        <w:lang w:val="de-DE" w:eastAsia="de-DE" w:bidi="de-DE"/>
      </w:rPr>
    </w:lvl>
    <w:lvl w:ilvl="7" w:tplc="2AA8BA30">
      <w:numFmt w:val="bullet"/>
      <w:lvlText w:val="•"/>
      <w:lvlJc w:val="left"/>
      <w:pPr>
        <w:ind w:left="6761" w:hanging="360"/>
      </w:pPr>
      <w:rPr>
        <w:rFonts w:hint="default"/>
        <w:lang w:val="de-DE" w:eastAsia="de-DE" w:bidi="de-DE"/>
      </w:rPr>
    </w:lvl>
    <w:lvl w:ilvl="8" w:tplc="5B9860AE">
      <w:numFmt w:val="bullet"/>
      <w:lvlText w:val="•"/>
      <w:lvlJc w:val="left"/>
      <w:pPr>
        <w:ind w:left="7607" w:hanging="360"/>
      </w:pPr>
      <w:rPr>
        <w:rFonts w:hint="default"/>
        <w:lang w:val="de-DE" w:eastAsia="de-DE" w:bidi="de-DE"/>
      </w:rPr>
    </w:lvl>
  </w:abstractNum>
  <w:abstractNum w:abstractNumId="7" w15:restartNumberingAfterBreak="0">
    <w:nsid w:val="60DB779B"/>
    <w:multiLevelType w:val="multilevel"/>
    <w:tmpl w:val="DC4C02EC"/>
    <w:lvl w:ilvl="0">
      <w:start w:val="1"/>
      <w:numFmt w:val="decimal"/>
      <w:lvlText w:val="%1"/>
      <w:lvlJc w:val="left"/>
      <w:pPr>
        <w:ind w:left="668" w:hanging="552"/>
      </w:pPr>
      <w:rPr>
        <w:rFonts w:hint="default"/>
        <w:lang w:val="de-DE" w:eastAsia="de-DE" w:bidi="de-DE"/>
      </w:rPr>
    </w:lvl>
    <w:lvl w:ilvl="1">
      <w:start w:val="3"/>
      <w:numFmt w:val="decimal"/>
      <w:lvlText w:val="%1.%2"/>
      <w:lvlJc w:val="left"/>
      <w:pPr>
        <w:ind w:left="668" w:hanging="552"/>
      </w:pPr>
      <w:rPr>
        <w:rFonts w:hint="default"/>
        <w:lang w:val="de-DE" w:eastAsia="de-DE" w:bidi="de-DE"/>
      </w:rPr>
    </w:lvl>
    <w:lvl w:ilvl="2">
      <w:start w:val="1"/>
      <w:numFmt w:val="decimal"/>
      <w:lvlText w:val="%1.%2.%3"/>
      <w:lvlJc w:val="left"/>
      <w:pPr>
        <w:ind w:left="668" w:hanging="552"/>
      </w:pPr>
      <w:rPr>
        <w:rFonts w:ascii="Arial" w:eastAsia="Arial" w:hAnsi="Arial" w:cs="Arial" w:hint="default"/>
        <w:b/>
        <w:bCs/>
        <w:spacing w:val="-1"/>
        <w:w w:val="100"/>
        <w:sz w:val="22"/>
        <w:szCs w:val="22"/>
        <w:lang w:val="de-DE" w:eastAsia="de-DE" w:bidi="de-DE"/>
      </w:rPr>
    </w:lvl>
    <w:lvl w:ilvl="3">
      <w:numFmt w:val="bullet"/>
      <w:lvlText w:val="•"/>
      <w:lvlJc w:val="left"/>
      <w:pPr>
        <w:ind w:left="3251" w:hanging="552"/>
      </w:pPr>
      <w:rPr>
        <w:rFonts w:hint="default"/>
        <w:lang w:val="de-DE" w:eastAsia="de-DE" w:bidi="de-DE"/>
      </w:rPr>
    </w:lvl>
    <w:lvl w:ilvl="4">
      <w:numFmt w:val="bullet"/>
      <w:lvlText w:val="•"/>
      <w:lvlJc w:val="left"/>
      <w:pPr>
        <w:ind w:left="4115" w:hanging="552"/>
      </w:pPr>
      <w:rPr>
        <w:rFonts w:hint="default"/>
        <w:lang w:val="de-DE" w:eastAsia="de-DE" w:bidi="de-DE"/>
      </w:rPr>
    </w:lvl>
    <w:lvl w:ilvl="5">
      <w:numFmt w:val="bullet"/>
      <w:lvlText w:val="•"/>
      <w:lvlJc w:val="left"/>
      <w:pPr>
        <w:ind w:left="4979" w:hanging="552"/>
      </w:pPr>
      <w:rPr>
        <w:rFonts w:hint="default"/>
        <w:lang w:val="de-DE" w:eastAsia="de-DE" w:bidi="de-DE"/>
      </w:rPr>
    </w:lvl>
    <w:lvl w:ilvl="6">
      <w:numFmt w:val="bullet"/>
      <w:lvlText w:val="•"/>
      <w:lvlJc w:val="left"/>
      <w:pPr>
        <w:ind w:left="5843" w:hanging="552"/>
      </w:pPr>
      <w:rPr>
        <w:rFonts w:hint="default"/>
        <w:lang w:val="de-DE" w:eastAsia="de-DE" w:bidi="de-DE"/>
      </w:rPr>
    </w:lvl>
    <w:lvl w:ilvl="7">
      <w:numFmt w:val="bullet"/>
      <w:lvlText w:val="•"/>
      <w:lvlJc w:val="left"/>
      <w:pPr>
        <w:ind w:left="6707" w:hanging="552"/>
      </w:pPr>
      <w:rPr>
        <w:rFonts w:hint="default"/>
        <w:lang w:val="de-DE" w:eastAsia="de-DE" w:bidi="de-DE"/>
      </w:rPr>
    </w:lvl>
    <w:lvl w:ilvl="8">
      <w:numFmt w:val="bullet"/>
      <w:lvlText w:val="•"/>
      <w:lvlJc w:val="left"/>
      <w:pPr>
        <w:ind w:left="7571" w:hanging="552"/>
      </w:pPr>
      <w:rPr>
        <w:rFonts w:hint="default"/>
        <w:lang w:val="de-DE" w:eastAsia="de-DE" w:bidi="de-DE"/>
      </w:rPr>
    </w:lvl>
  </w:abstractNum>
  <w:abstractNum w:abstractNumId="8" w15:restartNumberingAfterBreak="0">
    <w:nsid w:val="682236A8"/>
    <w:multiLevelType w:val="multilevel"/>
    <w:tmpl w:val="75FA924C"/>
    <w:lvl w:ilvl="0">
      <w:start w:val="2"/>
      <w:numFmt w:val="decimal"/>
      <w:lvlText w:val="%1"/>
      <w:lvlJc w:val="left"/>
      <w:pPr>
        <w:ind w:left="116" w:hanging="552"/>
      </w:pPr>
      <w:rPr>
        <w:rFonts w:hint="default"/>
        <w:lang w:val="de-DE" w:eastAsia="de-DE" w:bidi="de-DE"/>
      </w:rPr>
    </w:lvl>
    <w:lvl w:ilvl="1">
      <w:start w:val="3"/>
      <w:numFmt w:val="decimal"/>
      <w:lvlText w:val="%1.%2"/>
      <w:lvlJc w:val="left"/>
      <w:pPr>
        <w:ind w:left="116" w:hanging="552"/>
      </w:pPr>
      <w:rPr>
        <w:rFonts w:hint="default"/>
        <w:lang w:val="de-DE" w:eastAsia="de-DE" w:bidi="de-DE"/>
      </w:rPr>
    </w:lvl>
    <w:lvl w:ilvl="2">
      <w:start w:val="1"/>
      <w:numFmt w:val="decimal"/>
      <w:lvlText w:val="%1.%2.%3"/>
      <w:lvlJc w:val="left"/>
      <w:pPr>
        <w:ind w:left="116" w:hanging="552"/>
      </w:pPr>
      <w:rPr>
        <w:rFonts w:ascii="Arial" w:eastAsia="Arial" w:hAnsi="Arial" w:cs="Arial" w:hint="default"/>
        <w:b/>
        <w:bCs/>
        <w:spacing w:val="-1"/>
        <w:w w:val="100"/>
        <w:sz w:val="22"/>
        <w:szCs w:val="22"/>
        <w:lang w:val="de-DE" w:eastAsia="de-DE" w:bidi="de-DE"/>
      </w:rPr>
    </w:lvl>
    <w:lvl w:ilvl="3">
      <w:numFmt w:val="bullet"/>
      <w:lvlText w:val="•"/>
      <w:lvlJc w:val="left"/>
      <w:pPr>
        <w:ind w:left="2873" w:hanging="552"/>
      </w:pPr>
      <w:rPr>
        <w:rFonts w:hint="default"/>
        <w:lang w:val="de-DE" w:eastAsia="de-DE" w:bidi="de-DE"/>
      </w:rPr>
    </w:lvl>
    <w:lvl w:ilvl="4">
      <w:numFmt w:val="bullet"/>
      <w:lvlText w:val="•"/>
      <w:lvlJc w:val="left"/>
      <w:pPr>
        <w:ind w:left="3791" w:hanging="552"/>
      </w:pPr>
      <w:rPr>
        <w:rFonts w:hint="default"/>
        <w:lang w:val="de-DE" w:eastAsia="de-DE" w:bidi="de-DE"/>
      </w:rPr>
    </w:lvl>
    <w:lvl w:ilvl="5">
      <w:numFmt w:val="bullet"/>
      <w:lvlText w:val="•"/>
      <w:lvlJc w:val="left"/>
      <w:pPr>
        <w:ind w:left="4709" w:hanging="552"/>
      </w:pPr>
      <w:rPr>
        <w:rFonts w:hint="default"/>
        <w:lang w:val="de-DE" w:eastAsia="de-DE" w:bidi="de-DE"/>
      </w:rPr>
    </w:lvl>
    <w:lvl w:ilvl="6">
      <w:numFmt w:val="bullet"/>
      <w:lvlText w:val="•"/>
      <w:lvlJc w:val="left"/>
      <w:pPr>
        <w:ind w:left="5627" w:hanging="552"/>
      </w:pPr>
      <w:rPr>
        <w:rFonts w:hint="default"/>
        <w:lang w:val="de-DE" w:eastAsia="de-DE" w:bidi="de-DE"/>
      </w:rPr>
    </w:lvl>
    <w:lvl w:ilvl="7">
      <w:numFmt w:val="bullet"/>
      <w:lvlText w:val="•"/>
      <w:lvlJc w:val="left"/>
      <w:pPr>
        <w:ind w:left="6545" w:hanging="552"/>
      </w:pPr>
      <w:rPr>
        <w:rFonts w:hint="default"/>
        <w:lang w:val="de-DE" w:eastAsia="de-DE" w:bidi="de-DE"/>
      </w:rPr>
    </w:lvl>
    <w:lvl w:ilvl="8">
      <w:numFmt w:val="bullet"/>
      <w:lvlText w:val="•"/>
      <w:lvlJc w:val="left"/>
      <w:pPr>
        <w:ind w:left="7463" w:hanging="552"/>
      </w:pPr>
      <w:rPr>
        <w:rFonts w:hint="default"/>
        <w:lang w:val="de-DE" w:eastAsia="de-DE" w:bidi="de-DE"/>
      </w:rPr>
    </w:lvl>
  </w:abstractNum>
  <w:abstractNum w:abstractNumId="9" w15:restartNumberingAfterBreak="0">
    <w:nsid w:val="74181A5A"/>
    <w:multiLevelType w:val="hybridMultilevel"/>
    <w:tmpl w:val="2E0CF5DA"/>
    <w:lvl w:ilvl="0" w:tplc="34AAE1A0">
      <w:numFmt w:val="bullet"/>
      <w:lvlText w:val="-"/>
      <w:lvlJc w:val="left"/>
      <w:pPr>
        <w:ind w:left="836" w:hanging="363"/>
      </w:pPr>
      <w:rPr>
        <w:rFonts w:ascii="Arial" w:eastAsia="Arial" w:hAnsi="Arial" w:cs="Arial" w:hint="default"/>
        <w:w w:val="100"/>
        <w:sz w:val="22"/>
        <w:szCs w:val="22"/>
        <w:lang w:val="de-DE" w:eastAsia="de-DE" w:bidi="de-DE"/>
      </w:rPr>
    </w:lvl>
    <w:lvl w:ilvl="1" w:tplc="35BAB0C6">
      <w:numFmt w:val="bullet"/>
      <w:lvlText w:val=""/>
      <w:lvlJc w:val="left"/>
      <w:pPr>
        <w:ind w:left="1556" w:hanging="360"/>
      </w:pPr>
      <w:rPr>
        <w:rFonts w:ascii="Symbol" w:eastAsia="Symbol" w:hAnsi="Symbol" w:cs="Symbol" w:hint="default"/>
        <w:w w:val="100"/>
        <w:sz w:val="22"/>
        <w:szCs w:val="22"/>
        <w:lang w:val="de-DE" w:eastAsia="de-DE" w:bidi="de-DE"/>
      </w:rPr>
    </w:lvl>
    <w:lvl w:ilvl="2" w:tplc="099AD898">
      <w:numFmt w:val="bullet"/>
      <w:lvlText w:val="•"/>
      <w:lvlJc w:val="left"/>
      <w:pPr>
        <w:ind w:left="2419" w:hanging="360"/>
      </w:pPr>
      <w:rPr>
        <w:rFonts w:hint="default"/>
        <w:lang w:val="de-DE" w:eastAsia="de-DE" w:bidi="de-DE"/>
      </w:rPr>
    </w:lvl>
    <w:lvl w:ilvl="3" w:tplc="C810B592">
      <w:numFmt w:val="bullet"/>
      <w:lvlText w:val="•"/>
      <w:lvlJc w:val="left"/>
      <w:pPr>
        <w:ind w:left="3279" w:hanging="360"/>
      </w:pPr>
      <w:rPr>
        <w:rFonts w:hint="default"/>
        <w:lang w:val="de-DE" w:eastAsia="de-DE" w:bidi="de-DE"/>
      </w:rPr>
    </w:lvl>
    <w:lvl w:ilvl="4" w:tplc="1E502CAE">
      <w:numFmt w:val="bullet"/>
      <w:lvlText w:val="•"/>
      <w:lvlJc w:val="left"/>
      <w:pPr>
        <w:ind w:left="4139" w:hanging="360"/>
      </w:pPr>
      <w:rPr>
        <w:rFonts w:hint="default"/>
        <w:lang w:val="de-DE" w:eastAsia="de-DE" w:bidi="de-DE"/>
      </w:rPr>
    </w:lvl>
    <w:lvl w:ilvl="5" w:tplc="8B084886">
      <w:numFmt w:val="bullet"/>
      <w:lvlText w:val="•"/>
      <w:lvlJc w:val="left"/>
      <w:pPr>
        <w:ind w:left="4999" w:hanging="360"/>
      </w:pPr>
      <w:rPr>
        <w:rFonts w:hint="default"/>
        <w:lang w:val="de-DE" w:eastAsia="de-DE" w:bidi="de-DE"/>
      </w:rPr>
    </w:lvl>
    <w:lvl w:ilvl="6" w:tplc="C2223272">
      <w:numFmt w:val="bullet"/>
      <w:lvlText w:val="•"/>
      <w:lvlJc w:val="left"/>
      <w:pPr>
        <w:ind w:left="5859" w:hanging="360"/>
      </w:pPr>
      <w:rPr>
        <w:rFonts w:hint="default"/>
        <w:lang w:val="de-DE" w:eastAsia="de-DE" w:bidi="de-DE"/>
      </w:rPr>
    </w:lvl>
    <w:lvl w:ilvl="7" w:tplc="95A8FBE8">
      <w:numFmt w:val="bullet"/>
      <w:lvlText w:val="•"/>
      <w:lvlJc w:val="left"/>
      <w:pPr>
        <w:ind w:left="6719" w:hanging="360"/>
      </w:pPr>
      <w:rPr>
        <w:rFonts w:hint="default"/>
        <w:lang w:val="de-DE" w:eastAsia="de-DE" w:bidi="de-DE"/>
      </w:rPr>
    </w:lvl>
    <w:lvl w:ilvl="8" w:tplc="79D6687A">
      <w:numFmt w:val="bullet"/>
      <w:lvlText w:val="•"/>
      <w:lvlJc w:val="left"/>
      <w:pPr>
        <w:ind w:left="7579" w:hanging="360"/>
      </w:pPr>
      <w:rPr>
        <w:rFonts w:hint="default"/>
        <w:lang w:val="de-DE" w:eastAsia="de-DE" w:bidi="de-DE"/>
      </w:rPr>
    </w:lvl>
  </w:abstractNum>
  <w:num w:numId="1">
    <w:abstractNumId w:val="2"/>
  </w:num>
  <w:num w:numId="2">
    <w:abstractNumId w:val="4"/>
  </w:num>
  <w:num w:numId="3">
    <w:abstractNumId w:val="8"/>
  </w:num>
  <w:num w:numId="4">
    <w:abstractNumId w:val="9"/>
  </w:num>
  <w:num w:numId="5">
    <w:abstractNumId w:val="3"/>
  </w:num>
  <w:num w:numId="6">
    <w:abstractNumId w:val="7"/>
  </w:num>
  <w:num w:numId="7">
    <w:abstractNumId w:val="6"/>
  </w:num>
  <w:num w:numId="8">
    <w:abstractNumId w:val="0"/>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ocumentProtection w:edit="readOnly" w:enforcement="1" w:cryptProviderType="rsaAES" w:cryptAlgorithmClass="hash" w:cryptAlgorithmType="typeAny" w:cryptAlgorithmSid="14" w:cryptSpinCount="100000" w:hash="6xhN0wnuC8cbs+hlq2vqe0Sgcp+wR6NuovhGCjikm+/t/HaA15rktT6ShwUqhffCTjQYuMz4yvOww7AlAUTWag==" w:salt="a+TBB9kyjdOu3TxicgM3Qw=="/>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6D0"/>
    <w:rsid w:val="000A15CB"/>
    <w:rsid w:val="00190D66"/>
    <w:rsid w:val="001C026D"/>
    <w:rsid w:val="002869CC"/>
    <w:rsid w:val="002B0EB2"/>
    <w:rsid w:val="002C268A"/>
    <w:rsid w:val="003C3AE5"/>
    <w:rsid w:val="00494919"/>
    <w:rsid w:val="00511443"/>
    <w:rsid w:val="00544BD4"/>
    <w:rsid w:val="005933B7"/>
    <w:rsid w:val="006653DF"/>
    <w:rsid w:val="006E3F52"/>
    <w:rsid w:val="00791588"/>
    <w:rsid w:val="007E0BC3"/>
    <w:rsid w:val="00AB0C41"/>
    <w:rsid w:val="00D33FF5"/>
    <w:rsid w:val="00D7222C"/>
    <w:rsid w:val="00E026D0"/>
    <w:rsid w:val="00EE5304"/>
    <w:rsid w:val="00F025EC"/>
    <w:rsid w:val="00F6605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75A517ED-0FA7-46F4-A92A-2A24D800E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Pr>
      <w:rFonts w:ascii="Arial" w:eastAsia="Arial" w:hAnsi="Arial" w:cs="Arial"/>
      <w:lang w:val="de-DE" w:eastAsia="de-DE" w:bidi="de-DE"/>
    </w:rPr>
  </w:style>
  <w:style w:type="paragraph" w:styleId="berschrift1">
    <w:name w:val="heading 1"/>
    <w:basedOn w:val="Standard"/>
    <w:uiPriority w:val="9"/>
    <w:qFormat/>
    <w:pPr>
      <w:ind w:left="836" w:hanging="721"/>
      <w:jc w:val="both"/>
      <w:outlineLvl w:val="0"/>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link w:val="TextkrperZchn"/>
    <w:uiPriority w:val="1"/>
    <w:qFormat/>
  </w:style>
  <w:style w:type="paragraph" w:styleId="Listenabsatz">
    <w:name w:val="List Paragraph"/>
    <w:basedOn w:val="Standard"/>
    <w:uiPriority w:val="1"/>
    <w:qFormat/>
    <w:pPr>
      <w:ind w:left="836" w:hanging="721"/>
      <w:jc w:val="both"/>
    </w:pPr>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F025EC"/>
    <w:pPr>
      <w:tabs>
        <w:tab w:val="center" w:pos="4536"/>
        <w:tab w:val="right" w:pos="9072"/>
      </w:tabs>
    </w:pPr>
  </w:style>
  <w:style w:type="character" w:customStyle="1" w:styleId="KopfzeileZchn">
    <w:name w:val="Kopfzeile Zchn"/>
    <w:basedOn w:val="Absatz-Standardschriftart"/>
    <w:link w:val="Kopfzeile"/>
    <w:uiPriority w:val="99"/>
    <w:rsid w:val="00F025EC"/>
    <w:rPr>
      <w:rFonts w:ascii="Arial" w:eastAsia="Arial" w:hAnsi="Arial" w:cs="Arial"/>
      <w:lang w:val="de-DE" w:eastAsia="de-DE" w:bidi="de-DE"/>
    </w:rPr>
  </w:style>
  <w:style w:type="paragraph" w:styleId="Fuzeile">
    <w:name w:val="footer"/>
    <w:basedOn w:val="Standard"/>
    <w:link w:val="FuzeileZchn"/>
    <w:uiPriority w:val="99"/>
    <w:unhideWhenUsed/>
    <w:rsid w:val="00F025EC"/>
    <w:pPr>
      <w:tabs>
        <w:tab w:val="center" w:pos="4536"/>
        <w:tab w:val="right" w:pos="9072"/>
      </w:tabs>
    </w:pPr>
  </w:style>
  <w:style w:type="character" w:customStyle="1" w:styleId="FuzeileZchn">
    <w:name w:val="Fußzeile Zchn"/>
    <w:basedOn w:val="Absatz-Standardschriftart"/>
    <w:link w:val="Fuzeile"/>
    <w:uiPriority w:val="99"/>
    <w:rsid w:val="00F025EC"/>
    <w:rPr>
      <w:rFonts w:ascii="Arial" w:eastAsia="Arial" w:hAnsi="Arial" w:cs="Arial"/>
      <w:lang w:val="de-DE" w:eastAsia="de-DE" w:bidi="de-DE"/>
    </w:rPr>
  </w:style>
  <w:style w:type="table" w:styleId="Tabellenraster">
    <w:name w:val="Table Grid"/>
    <w:basedOn w:val="NormaleTabelle"/>
    <w:uiPriority w:val="59"/>
    <w:rsid w:val="00D33FF5"/>
    <w:pPr>
      <w:widowControl/>
      <w:autoSpaceDE/>
      <w:autoSpaceDN/>
    </w:pPr>
    <w:rPr>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rperZchn">
    <w:name w:val="Textkörper Zchn"/>
    <w:basedOn w:val="Absatz-Standardschriftart"/>
    <w:link w:val="Textkrper"/>
    <w:uiPriority w:val="1"/>
    <w:rsid w:val="001C026D"/>
    <w:rPr>
      <w:rFonts w:ascii="Arial" w:eastAsia="Arial" w:hAnsi="Arial" w:cs="Arial"/>
      <w:lang w:val="de-DE" w:eastAsia="de-DE" w:bidi="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www.bkk-bayern.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2398</Words>
  <Characters>15110</Characters>
  <Application>Microsoft Office Word</Application>
  <DocSecurity>8</DocSecurity>
  <Lines>125</Lines>
  <Paragraphs>34</Paragraphs>
  <ScaleCrop>false</ScaleCrop>
  <HeadingPairs>
    <vt:vector size="2" baseType="variant">
      <vt:variant>
        <vt:lpstr>Titel</vt:lpstr>
      </vt:variant>
      <vt:variant>
        <vt:i4>1</vt:i4>
      </vt:variant>
    </vt:vector>
  </HeadingPairs>
  <TitlesOfParts>
    <vt:vector size="1" baseType="lpstr">
      <vt:lpstr/>
    </vt:vector>
  </TitlesOfParts>
  <Company>BKK Landesverband Bayern</Company>
  <LinksUpToDate>false</LinksUpToDate>
  <CharactersWithSpaces>17474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Keris-Hass, Carsten</dc:creator>
  <cp:lastModifiedBy>Laffrenzen, Nicole</cp:lastModifiedBy>
  <cp:revision>9</cp:revision>
  <dcterms:created xsi:type="dcterms:W3CDTF">2026-07-28T21:42:00Z</dcterms:created>
  <dcterms:modified xsi:type="dcterms:W3CDTF">2026-07-29T08:49:00Z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2022-06-30T00:00:00Z</vt:filetime>
  </property>
  <property fmtid="{D5CDD505-2E9C-101B-9397-08002B2CF9AE}" pid="3" name="Creator">
    <vt:lpwstr>Microsoft® Word 2013</vt:lpwstr>
  </property>
  <property fmtid="{D5CDD505-2E9C-101B-9397-08002B2CF9AE}" pid="4" name="LastSaved">
    <vt:filetime>2026-07-06T00:00:00Z</vt:filetime>
  </property>
</Properties>
</file>